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EC1C" w14:textId="4EF0A578" w:rsidR="003911B1" w:rsidRPr="004A391C" w:rsidRDefault="003911B1" w:rsidP="00A15BC1">
      <w:pPr>
        <w:jc w:val="center"/>
        <w:rPr>
          <w:b/>
          <w:bCs/>
          <w:sz w:val="32"/>
          <w:szCs w:val="32"/>
        </w:rPr>
      </w:pPr>
      <w:r w:rsidRPr="004A391C">
        <w:rPr>
          <w:b/>
          <w:bCs/>
          <w:sz w:val="32"/>
          <w:szCs w:val="32"/>
        </w:rPr>
        <w:t>Nar Valley Bloodhounds</w:t>
      </w:r>
    </w:p>
    <w:p w14:paraId="0B300E30" w14:textId="649B2F2A" w:rsidR="003911B1" w:rsidRPr="00CA087D" w:rsidRDefault="003911B1" w:rsidP="00CA087D">
      <w:pPr>
        <w:jc w:val="center"/>
        <w:rPr>
          <w:b/>
          <w:bCs/>
          <w:sz w:val="32"/>
          <w:szCs w:val="32"/>
        </w:rPr>
      </w:pPr>
      <w:r w:rsidRPr="004A391C">
        <w:rPr>
          <w:b/>
          <w:bCs/>
          <w:sz w:val="32"/>
          <w:szCs w:val="32"/>
        </w:rPr>
        <w:t>Hunt Subscriptions for 2022/23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3911B1" w:rsidRPr="003911B1" w14:paraId="09778648" w14:textId="77777777" w:rsidTr="003911B1">
        <w:tc>
          <w:tcPr>
            <w:tcW w:w="4505" w:type="dxa"/>
          </w:tcPr>
          <w:p w14:paraId="39209480" w14:textId="39B6F598" w:rsidR="003911B1" w:rsidRPr="004A391C" w:rsidRDefault="003911B1" w:rsidP="004A391C">
            <w:pPr>
              <w:jc w:val="right"/>
              <w:rPr>
                <w:sz w:val="28"/>
                <w:szCs w:val="28"/>
              </w:rPr>
            </w:pPr>
            <w:r w:rsidRPr="003911B1">
              <w:rPr>
                <w:sz w:val="28"/>
                <w:szCs w:val="28"/>
              </w:rPr>
              <w:t>Family</w:t>
            </w:r>
            <w:r w:rsidR="004A391C">
              <w:rPr>
                <w:sz w:val="28"/>
                <w:szCs w:val="28"/>
              </w:rPr>
              <w:t xml:space="preserve"> </w:t>
            </w:r>
          </w:p>
        </w:tc>
        <w:tc>
          <w:tcPr>
            <w:tcW w:w="4505" w:type="dxa"/>
          </w:tcPr>
          <w:p w14:paraId="31EDC3A6" w14:textId="012BC7F9" w:rsidR="003911B1" w:rsidRPr="003911B1" w:rsidRDefault="003911B1">
            <w:pPr>
              <w:rPr>
                <w:sz w:val="28"/>
                <w:szCs w:val="28"/>
              </w:rPr>
            </w:pPr>
            <w:r>
              <w:rPr>
                <w:sz w:val="28"/>
                <w:szCs w:val="28"/>
              </w:rPr>
              <w:t>£</w:t>
            </w:r>
            <w:r w:rsidR="004A391C">
              <w:rPr>
                <w:sz w:val="28"/>
                <w:szCs w:val="28"/>
              </w:rPr>
              <w:t>1,400</w:t>
            </w:r>
          </w:p>
        </w:tc>
      </w:tr>
      <w:tr w:rsidR="004A391C" w:rsidRPr="003911B1" w14:paraId="47974457" w14:textId="77777777" w:rsidTr="004A391C">
        <w:tc>
          <w:tcPr>
            <w:tcW w:w="9010" w:type="dxa"/>
            <w:gridSpan w:val="2"/>
            <w:vAlign w:val="center"/>
          </w:tcPr>
          <w:p w14:paraId="30805DB2" w14:textId="69843051" w:rsidR="004A391C" w:rsidRPr="003911B1" w:rsidRDefault="004A391C" w:rsidP="004A391C">
            <w:pPr>
              <w:jc w:val="center"/>
              <w:rPr>
                <w:sz w:val="28"/>
                <w:szCs w:val="28"/>
              </w:rPr>
            </w:pPr>
            <w:r>
              <w:rPr>
                <w:sz w:val="28"/>
                <w:szCs w:val="28"/>
              </w:rPr>
              <w:t>(</w:t>
            </w:r>
            <w:r w:rsidRPr="004A391C">
              <w:rPr>
                <w:sz w:val="28"/>
                <w:szCs w:val="28"/>
              </w:rPr>
              <w:t>2 adults and children living at the same address)</w:t>
            </w:r>
          </w:p>
        </w:tc>
      </w:tr>
      <w:tr w:rsidR="004A391C" w:rsidRPr="003911B1" w14:paraId="5E5D3B40" w14:textId="77777777" w:rsidTr="003911B1">
        <w:tc>
          <w:tcPr>
            <w:tcW w:w="4505" w:type="dxa"/>
          </w:tcPr>
          <w:p w14:paraId="7AFD2983" w14:textId="77777777" w:rsidR="004A391C" w:rsidRDefault="004A391C" w:rsidP="003911B1">
            <w:pPr>
              <w:jc w:val="right"/>
              <w:rPr>
                <w:sz w:val="28"/>
                <w:szCs w:val="28"/>
              </w:rPr>
            </w:pPr>
          </w:p>
        </w:tc>
        <w:tc>
          <w:tcPr>
            <w:tcW w:w="4505" w:type="dxa"/>
          </w:tcPr>
          <w:p w14:paraId="5D2E9028" w14:textId="77777777" w:rsidR="004A391C" w:rsidRPr="003911B1" w:rsidRDefault="004A391C">
            <w:pPr>
              <w:rPr>
                <w:sz w:val="28"/>
                <w:szCs w:val="28"/>
              </w:rPr>
            </w:pPr>
          </w:p>
        </w:tc>
      </w:tr>
      <w:tr w:rsidR="003911B1" w:rsidRPr="003911B1" w14:paraId="6E2D8BEB" w14:textId="77777777" w:rsidTr="003911B1">
        <w:tc>
          <w:tcPr>
            <w:tcW w:w="4505" w:type="dxa"/>
          </w:tcPr>
          <w:p w14:paraId="49673CDE" w14:textId="4A7DEA09" w:rsidR="003911B1" w:rsidRPr="003911B1" w:rsidRDefault="003911B1" w:rsidP="003911B1">
            <w:pPr>
              <w:jc w:val="right"/>
              <w:rPr>
                <w:sz w:val="28"/>
                <w:szCs w:val="28"/>
              </w:rPr>
            </w:pPr>
            <w:r w:rsidRPr="003911B1">
              <w:rPr>
                <w:sz w:val="28"/>
                <w:szCs w:val="28"/>
              </w:rPr>
              <w:t>Single Adult</w:t>
            </w:r>
          </w:p>
        </w:tc>
        <w:tc>
          <w:tcPr>
            <w:tcW w:w="4505" w:type="dxa"/>
          </w:tcPr>
          <w:p w14:paraId="1896D9C8" w14:textId="4115808C" w:rsidR="003911B1" w:rsidRPr="003911B1" w:rsidRDefault="003911B1">
            <w:pPr>
              <w:rPr>
                <w:sz w:val="28"/>
                <w:szCs w:val="28"/>
              </w:rPr>
            </w:pPr>
            <w:r>
              <w:rPr>
                <w:sz w:val="28"/>
                <w:szCs w:val="28"/>
              </w:rPr>
              <w:t>£650</w:t>
            </w:r>
          </w:p>
        </w:tc>
      </w:tr>
      <w:tr w:rsidR="003911B1" w:rsidRPr="003911B1" w14:paraId="69FC5A5E" w14:textId="77777777" w:rsidTr="003911B1">
        <w:tc>
          <w:tcPr>
            <w:tcW w:w="4505" w:type="dxa"/>
          </w:tcPr>
          <w:p w14:paraId="1A26E2E9" w14:textId="40D39E37" w:rsidR="003911B1" w:rsidRPr="003911B1" w:rsidRDefault="003911B1" w:rsidP="003911B1">
            <w:pPr>
              <w:jc w:val="right"/>
              <w:rPr>
                <w:sz w:val="28"/>
                <w:szCs w:val="28"/>
              </w:rPr>
            </w:pPr>
            <w:r w:rsidRPr="003911B1">
              <w:rPr>
                <w:sz w:val="28"/>
                <w:szCs w:val="28"/>
              </w:rPr>
              <w:t>Single Adult Book of 10</w:t>
            </w:r>
          </w:p>
        </w:tc>
        <w:tc>
          <w:tcPr>
            <w:tcW w:w="4505" w:type="dxa"/>
          </w:tcPr>
          <w:p w14:paraId="60DBC408" w14:textId="15B73F86" w:rsidR="003911B1" w:rsidRPr="003911B1" w:rsidRDefault="003911B1">
            <w:pPr>
              <w:rPr>
                <w:sz w:val="28"/>
                <w:szCs w:val="28"/>
              </w:rPr>
            </w:pPr>
            <w:r>
              <w:rPr>
                <w:sz w:val="28"/>
                <w:szCs w:val="28"/>
              </w:rPr>
              <w:t>£360</w:t>
            </w:r>
          </w:p>
        </w:tc>
      </w:tr>
      <w:tr w:rsidR="003911B1" w:rsidRPr="003911B1" w14:paraId="74DF8BD4" w14:textId="77777777" w:rsidTr="003911B1">
        <w:tc>
          <w:tcPr>
            <w:tcW w:w="4505" w:type="dxa"/>
          </w:tcPr>
          <w:p w14:paraId="340FDCAE" w14:textId="77777777" w:rsidR="003911B1" w:rsidRPr="003911B1" w:rsidRDefault="003911B1" w:rsidP="003911B1">
            <w:pPr>
              <w:jc w:val="right"/>
              <w:rPr>
                <w:sz w:val="28"/>
                <w:szCs w:val="28"/>
              </w:rPr>
            </w:pPr>
          </w:p>
        </w:tc>
        <w:tc>
          <w:tcPr>
            <w:tcW w:w="4505" w:type="dxa"/>
          </w:tcPr>
          <w:p w14:paraId="5F91BBD4" w14:textId="77777777" w:rsidR="003911B1" w:rsidRPr="003911B1" w:rsidRDefault="003911B1">
            <w:pPr>
              <w:rPr>
                <w:sz w:val="28"/>
                <w:szCs w:val="28"/>
              </w:rPr>
            </w:pPr>
          </w:p>
        </w:tc>
      </w:tr>
      <w:tr w:rsidR="003911B1" w:rsidRPr="003911B1" w14:paraId="6BEC2E34" w14:textId="77777777" w:rsidTr="003911B1">
        <w:tc>
          <w:tcPr>
            <w:tcW w:w="4505" w:type="dxa"/>
          </w:tcPr>
          <w:p w14:paraId="645DB466" w14:textId="1A68BF53" w:rsidR="003911B1" w:rsidRPr="003911B1" w:rsidRDefault="003911B1" w:rsidP="003911B1">
            <w:pPr>
              <w:jc w:val="right"/>
              <w:rPr>
                <w:sz w:val="28"/>
                <w:szCs w:val="28"/>
              </w:rPr>
            </w:pPr>
            <w:r w:rsidRPr="003911B1">
              <w:rPr>
                <w:sz w:val="28"/>
                <w:szCs w:val="28"/>
              </w:rPr>
              <w:t>Under 18’s</w:t>
            </w:r>
          </w:p>
        </w:tc>
        <w:tc>
          <w:tcPr>
            <w:tcW w:w="4505" w:type="dxa"/>
          </w:tcPr>
          <w:p w14:paraId="79DE9AF9" w14:textId="357D0FB9" w:rsidR="003911B1" w:rsidRPr="003911B1" w:rsidRDefault="003911B1">
            <w:pPr>
              <w:rPr>
                <w:sz w:val="28"/>
                <w:szCs w:val="28"/>
              </w:rPr>
            </w:pPr>
            <w:r>
              <w:rPr>
                <w:sz w:val="28"/>
                <w:szCs w:val="28"/>
              </w:rPr>
              <w:t>£375</w:t>
            </w:r>
          </w:p>
        </w:tc>
      </w:tr>
      <w:tr w:rsidR="003911B1" w:rsidRPr="003911B1" w14:paraId="3B57BD33" w14:textId="77777777" w:rsidTr="003911B1">
        <w:tc>
          <w:tcPr>
            <w:tcW w:w="4505" w:type="dxa"/>
          </w:tcPr>
          <w:p w14:paraId="5EB56285" w14:textId="71A7178D" w:rsidR="003911B1" w:rsidRPr="003911B1" w:rsidRDefault="003911B1" w:rsidP="003911B1">
            <w:pPr>
              <w:jc w:val="right"/>
              <w:rPr>
                <w:sz w:val="28"/>
                <w:szCs w:val="28"/>
              </w:rPr>
            </w:pPr>
            <w:r w:rsidRPr="003911B1">
              <w:rPr>
                <w:sz w:val="28"/>
                <w:szCs w:val="28"/>
              </w:rPr>
              <w:t>Under 18’s Book of 10</w:t>
            </w:r>
          </w:p>
        </w:tc>
        <w:tc>
          <w:tcPr>
            <w:tcW w:w="4505" w:type="dxa"/>
          </w:tcPr>
          <w:p w14:paraId="6F917C3A" w14:textId="3422B359" w:rsidR="003911B1" w:rsidRPr="003911B1" w:rsidRDefault="003911B1">
            <w:pPr>
              <w:rPr>
                <w:sz w:val="28"/>
                <w:szCs w:val="28"/>
              </w:rPr>
            </w:pPr>
            <w:r>
              <w:rPr>
                <w:sz w:val="28"/>
                <w:szCs w:val="28"/>
              </w:rPr>
              <w:t>£210</w:t>
            </w:r>
          </w:p>
        </w:tc>
      </w:tr>
      <w:tr w:rsidR="003911B1" w:rsidRPr="003911B1" w14:paraId="2CB5218C" w14:textId="77777777" w:rsidTr="003911B1">
        <w:tc>
          <w:tcPr>
            <w:tcW w:w="4505" w:type="dxa"/>
          </w:tcPr>
          <w:p w14:paraId="30021862" w14:textId="77777777" w:rsidR="003911B1" w:rsidRPr="003911B1" w:rsidRDefault="003911B1" w:rsidP="003911B1">
            <w:pPr>
              <w:jc w:val="right"/>
              <w:rPr>
                <w:sz w:val="28"/>
                <w:szCs w:val="28"/>
              </w:rPr>
            </w:pPr>
          </w:p>
        </w:tc>
        <w:tc>
          <w:tcPr>
            <w:tcW w:w="4505" w:type="dxa"/>
          </w:tcPr>
          <w:p w14:paraId="5B6E2CAF" w14:textId="77777777" w:rsidR="003911B1" w:rsidRPr="003911B1" w:rsidRDefault="003911B1">
            <w:pPr>
              <w:rPr>
                <w:sz w:val="28"/>
                <w:szCs w:val="28"/>
              </w:rPr>
            </w:pPr>
          </w:p>
        </w:tc>
      </w:tr>
      <w:tr w:rsidR="003911B1" w:rsidRPr="003911B1" w14:paraId="744329BD" w14:textId="77777777" w:rsidTr="003911B1">
        <w:tc>
          <w:tcPr>
            <w:tcW w:w="4505" w:type="dxa"/>
          </w:tcPr>
          <w:p w14:paraId="3BD4C7E2" w14:textId="0AF910DD" w:rsidR="003911B1" w:rsidRPr="003911B1" w:rsidRDefault="003911B1" w:rsidP="004A391C">
            <w:pPr>
              <w:jc w:val="right"/>
              <w:rPr>
                <w:sz w:val="28"/>
                <w:szCs w:val="28"/>
              </w:rPr>
            </w:pPr>
            <w:r w:rsidRPr="003911B1">
              <w:rPr>
                <w:sz w:val="28"/>
                <w:szCs w:val="28"/>
              </w:rPr>
              <w:t>Supporter/Unmounted Follower</w:t>
            </w:r>
          </w:p>
        </w:tc>
        <w:tc>
          <w:tcPr>
            <w:tcW w:w="4505" w:type="dxa"/>
          </w:tcPr>
          <w:p w14:paraId="6D0502A3" w14:textId="684526AB" w:rsidR="003911B1" w:rsidRPr="003911B1" w:rsidRDefault="003911B1">
            <w:pPr>
              <w:rPr>
                <w:sz w:val="28"/>
                <w:szCs w:val="28"/>
              </w:rPr>
            </w:pPr>
            <w:r>
              <w:rPr>
                <w:sz w:val="28"/>
                <w:szCs w:val="28"/>
              </w:rPr>
              <w:t>£100</w:t>
            </w:r>
          </w:p>
        </w:tc>
      </w:tr>
      <w:tr w:rsidR="003911B1" w:rsidRPr="003911B1" w14:paraId="53F073AA" w14:textId="77777777" w:rsidTr="003911B1">
        <w:tc>
          <w:tcPr>
            <w:tcW w:w="4505" w:type="dxa"/>
          </w:tcPr>
          <w:p w14:paraId="7D3CA8C9" w14:textId="01381285" w:rsidR="004A391C" w:rsidRPr="003911B1" w:rsidRDefault="004A391C" w:rsidP="004A391C">
            <w:pPr>
              <w:rPr>
                <w:sz w:val="28"/>
                <w:szCs w:val="28"/>
              </w:rPr>
            </w:pPr>
          </w:p>
        </w:tc>
        <w:tc>
          <w:tcPr>
            <w:tcW w:w="4505" w:type="dxa"/>
          </w:tcPr>
          <w:p w14:paraId="1B24201B" w14:textId="77777777" w:rsidR="003911B1" w:rsidRPr="003911B1" w:rsidRDefault="003911B1">
            <w:pPr>
              <w:rPr>
                <w:sz w:val="28"/>
                <w:szCs w:val="28"/>
              </w:rPr>
            </w:pPr>
          </w:p>
        </w:tc>
      </w:tr>
    </w:tbl>
    <w:p w14:paraId="4FC29FA3" w14:textId="31ABF3ED" w:rsidR="004A391C" w:rsidRDefault="004A391C" w:rsidP="00CA087D">
      <w:pPr>
        <w:jc w:val="center"/>
        <w:rPr>
          <w:sz w:val="28"/>
          <w:szCs w:val="28"/>
          <w:u w:val="single"/>
        </w:rPr>
      </w:pPr>
      <w:r>
        <w:rPr>
          <w:sz w:val="28"/>
          <w:szCs w:val="28"/>
          <w:u w:val="single"/>
        </w:rPr>
        <w:t>The above subscriptions</w:t>
      </w:r>
      <w:r w:rsidRPr="003911B1">
        <w:rPr>
          <w:sz w:val="28"/>
          <w:szCs w:val="28"/>
          <w:u w:val="single"/>
        </w:rPr>
        <w:t xml:space="preserve"> cover field money for</w:t>
      </w:r>
      <w:r w:rsidRPr="004A391C">
        <w:rPr>
          <w:sz w:val="28"/>
          <w:szCs w:val="28"/>
          <w:u w:val="single"/>
        </w:rPr>
        <w:t xml:space="preserve"> </w:t>
      </w:r>
      <w:r w:rsidRPr="003911B1">
        <w:rPr>
          <w:sz w:val="28"/>
          <w:szCs w:val="28"/>
          <w:u w:val="single"/>
        </w:rPr>
        <w:t>the whole season</w:t>
      </w:r>
      <w:r w:rsidR="00CA087D">
        <w:rPr>
          <w:sz w:val="28"/>
          <w:szCs w:val="28"/>
          <w:u w:val="single"/>
        </w:rPr>
        <w:t xml:space="preserve"> and entitles you to join us for hound exercise free of charge</w:t>
      </w:r>
    </w:p>
    <w:p w14:paraId="2CB987CB" w14:textId="77777777" w:rsidR="00CA087D" w:rsidRPr="00CA087D" w:rsidRDefault="00CA087D" w:rsidP="00CA087D">
      <w:pPr>
        <w:jc w:val="center"/>
        <w:rPr>
          <w:sz w:val="22"/>
          <w:szCs w:val="22"/>
          <w:u w:val="single"/>
        </w:rPr>
      </w:pPr>
    </w:p>
    <w:p w14:paraId="23DDFE6A" w14:textId="4D418708" w:rsidR="003911B1" w:rsidRPr="005B3888" w:rsidRDefault="003911B1" w:rsidP="005B3888">
      <w:pPr>
        <w:jc w:val="center"/>
        <w:rPr>
          <w:b/>
          <w:bCs/>
          <w:sz w:val="32"/>
          <w:szCs w:val="32"/>
        </w:rPr>
      </w:pPr>
      <w:r w:rsidRPr="004A391C">
        <w:rPr>
          <w:b/>
          <w:bCs/>
          <w:sz w:val="32"/>
          <w:szCs w:val="32"/>
        </w:rPr>
        <w:t>Field Money for Non-Subscribers for 2022/23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3911B1" w14:paraId="2BC61879" w14:textId="77777777" w:rsidTr="003911B1">
        <w:tc>
          <w:tcPr>
            <w:tcW w:w="4505" w:type="dxa"/>
          </w:tcPr>
          <w:p w14:paraId="711F2F82" w14:textId="340511FA" w:rsidR="003911B1" w:rsidRDefault="003911B1" w:rsidP="003911B1">
            <w:pPr>
              <w:jc w:val="right"/>
              <w:rPr>
                <w:sz w:val="28"/>
                <w:szCs w:val="28"/>
              </w:rPr>
            </w:pPr>
            <w:r>
              <w:rPr>
                <w:sz w:val="28"/>
                <w:szCs w:val="28"/>
              </w:rPr>
              <w:t>Adult</w:t>
            </w:r>
          </w:p>
        </w:tc>
        <w:tc>
          <w:tcPr>
            <w:tcW w:w="4505" w:type="dxa"/>
          </w:tcPr>
          <w:p w14:paraId="546E6FDB" w14:textId="74F9473B" w:rsidR="003911B1" w:rsidRDefault="003911B1" w:rsidP="003911B1">
            <w:pPr>
              <w:rPr>
                <w:sz w:val="28"/>
                <w:szCs w:val="28"/>
              </w:rPr>
            </w:pPr>
            <w:r>
              <w:rPr>
                <w:sz w:val="28"/>
                <w:szCs w:val="28"/>
              </w:rPr>
              <w:t>£40</w:t>
            </w:r>
          </w:p>
        </w:tc>
      </w:tr>
      <w:tr w:rsidR="003911B1" w14:paraId="5199EA27" w14:textId="77777777" w:rsidTr="00530DFA">
        <w:trPr>
          <w:trHeight w:val="208"/>
        </w:trPr>
        <w:tc>
          <w:tcPr>
            <w:tcW w:w="4505" w:type="dxa"/>
          </w:tcPr>
          <w:p w14:paraId="69A5B3B8" w14:textId="77777777" w:rsidR="003911B1" w:rsidRDefault="003911B1" w:rsidP="003911B1">
            <w:pPr>
              <w:jc w:val="center"/>
              <w:rPr>
                <w:sz w:val="28"/>
                <w:szCs w:val="28"/>
              </w:rPr>
            </w:pPr>
          </w:p>
        </w:tc>
        <w:tc>
          <w:tcPr>
            <w:tcW w:w="4505" w:type="dxa"/>
          </w:tcPr>
          <w:p w14:paraId="14EC8AEA" w14:textId="77777777" w:rsidR="003911B1" w:rsidRPr="00530DFA" w:rsidRDefault="003911B1" w:rsidP="003911B1">
            <w:pPr>
              <w:jc w:val="center"/>
              <w:rPr>
                <w:sz w:val="16"/>
                <w:szCs w:val="16"/>
              </w:rPr>
            </w:pPr>
          </w:p>
        </w:tc>
      </w:tr>
      <w:tr w:rsidR="003911B1" w14:paraId="140EF5F6" w14:textId="77777777" w:rsidTr="003911B1">
        <w:tc>
          <w:tcPr>
            <w:tcW w:w="4505" w:type="dxa"/>
          </w:tcPr>
          <w:p w14:paraId="18B8CE62" w14:textId="3F39A436" w:rsidR="003911B1" w:rsidRDefault="003911B1" w:rsidP="003911B1">
            <w:pPr>
              <w:jc w:val="right"/>
              <w:rPr>
                <w:sz w:val="28"/>
                <w:szCs w:val="28"/>
              </w:rPr>
            </w:pPr>
            <w:r>
              <w:rPr>
                <w:sz w:val="28"/>
                <w:szCs w:val="28"/>
              </w:rPr>
              <w:t>Under 18’s</w:t>
            </w:r>
          </w:p>
        </w:tc>
        <w:tc>
          <w:tcPr>
            <w:tcW w:w="4505" w:type="dxa"/>
          </w:tcPr>
          <w:p w14:paraId="04D254E1" w14:textId="79A35A29" w:rsidR="003911B1" w:rsidRDefault="003911B1" w:rsidP="003911B1">
            <w:pPr>
              <w:rPr>
                <w:sz w:val="28"/>
                <w:szCs w:val="28"/>
              </w:rPr>
            </w:pPr>
            <w:r>
              <w:rPr>
                <w:sz w:val="28"/>
                <w:szCs w:val="28"/>
              </w:rPr>
              <w:t>£30</w:t>
            </w:r>
          </w:p>
        </w:tc>
      </w:tr>
      <w:tr w:rsidR="004A391C" w14:paraId="57351694" w14:textId="77777777" w:rsidTr="003911B1">
        <w:tc>
          <w:tcPr>
            <w:tcW w:w="4505" w:type="dxa"/>
          </w:tcPr>
          <w:p w14:paraId="749337E9" w14:textId="77777777" w:rsidR="004A391C" w:rsidRDefault="004A391C" w:rsidP="003911B1">
            <w:pPr>
              <w:jc w:val="right"/>
              <w:rPr>
                <w:sz w:val="28"/>
                <w:szCs w:val="28"/>
              </w:rPr>
            </w:pPr>
          </w:p>
        </w:tc>
        <w:tc>
          <w:tcPr>
            <w:tcW w:w="4505" w:type="dxa"/>
          </w:tcPr>
          <w:p w14:paraId="4ED4DD28" w14:textId="77777777" w:rsidR="004A391C" w:rsidRDefault="004A391C" w:rsidP="003911B1">
            <w:pPr>
              <w:rPr>
                <w:sz w:val="28"/>
                <w:szCs w:val="28"/>
              </w:rPr>
            </w:pPr>
          </w:p>
        </w:tc>
      </w:tr>
      <w:tr w:rsidR="004A391C" w14:paraId="3219FB6D" w14:textId="77777777" w:rsidTr="003911B1">
        <w:tc>
          <w:tcPr>
            <w:tcW w:w="4505" w:type="dxa"/>
          </w:tcPr>
          <w:p w14:paraId="26A8FD42" w14:textId="3CA116EB" w:rsidR="004A391C" w:rsidRDefault="004A391C" w:rsidP="004A391C">
            <w:pPr>
              <w:jc w:val="right"/>
              <w:rPr>
                <w:sz w:val="28"/>
                <w:szCs w:val="28"/>
              </w:rPr>
            </w:pPr>
            <w:r w:rsidRPr="003911B1">
              <w:rPr>
                <w:sz w:val="28"/>
                <w:szCs w:val="28"/>
              </w:rPr>
              <w:t>Supporter/Unmounted Follower</w:t>
            </w:r>
          </w:p>
        </w:tc>
        <w:tc>
          <w:tcPr>
            <w:tcW w:w="4505" w:type="dxa"/>
          </w:tcPr>
          <w:p w14:paraId="3C08A11F" w14:textId="4092039B" w:rsidR="004A391C" w:rsidRDefault="004A391C" w:rsidP="003911B1">
            <w:pPr>
              <w:rPr>
                <w:sz w:val="28"/>
                <w:szCs w:val="28"/>
              </w:rPr>
            </w:pPr>
            <w:r>
              <w:rPr>
                <w:sz w:val="28"/>
                <w:szCs w:val="28"/>
              </w:rPr>
              <w:t>£5</w:t>
            </w:r>
          </w:p>
        </w:tc>
      </w:tr>
      <w:tr w:rsidR="00CA087D" w14:paraId="47EB3A0F" w14:textId="77777777" w:rsidTr="003911B1">
        <w:tc>
          <w:tcPr>
            <w:tcW w:w="4505" w:type="dxa"/>
          </w:tcPr>
          <w:p w14:paraId="75A5DFD2" w14:textId="77777777" w:rsidR="00CA087D" w:rsidRPr="003911B1" w:rsidRDefault="00CA087D" w:rsidP="004A391C">
            <w:pPr>
              <w:jc w:val="right"/>
              <w:rPr>
                <w:sz w:val="28"/>
                <w:szCs w:val="28"/>
              </w:rPr>
            </w:pPr>
          </w:p>
        </w:tc>
        <w:tc>
          <w:tcPr>
            <w:tcW w:w="4505" w:type="dxa"/>
          </w:tcPr>
          <w:p w14:paraId="77886DDA" w14:textId="77777777" w:rsidR="00CA087D" w:rsidRDefault="00CA087D" w:rsidP="003911B1">
            <w:pPr>
              <w:rPr>
                <w:sz w:val="28"/>
                <w:szCs w:val="28"/>
              </w:rPr>
            </w:pPr>
          </w:p>
        </w:tc>
      </w:tr>
      <w:tr w:rsidR="00CA087D" w14:paraId="1B39F5B8" w14:textId="77777777" w:rsidTr="003911B1">
        <w:tc>
          <w:tcPr>
            <w:tcW w:w="4505" w:type="dxa"/>
          </w:tcPr>
          <w:p w14:paraId="5A6A6F80" w14:textId="24CAC726" w:rsidR="00CA087D" w:rsidRPr="003911B1" w:rsidRDefault="00CA087D" w:rsidP="004A391C">
            <w:pPr>
              <w:jc w:val="right"/>
              <w:rPr>
                <w:sz w:val="28"/>
                <w:szCs w:val="28"/>
              </w:rPr>
            </w:pPr>
            <w:r>
              <w:rPr>
                <w:sz w:val="28"/>
                <w:szCs w:val="28"/>
              </w:rPr>
              <w:t>Hound Exercise</w:t>
            </w:r>
          </w:p>
        </w:tc>
        <w:tc>
          <w:tcPr>
            <w:tcW w:w="4505" w:type="dxa"/>
          </w:tcPr>
          <w:p w14:paraId="40446741" w14:textId="60562326" w:rsidR="00CA087D" w:rsidRDefault="00CA087D" w:rsidP="003911B1">
            <w:pPr>
              <w:rPr>
                <w:sz w:val="28"/>
                <w:szCs w:val="28"/>
              </w:rPr>
            </w:pPr>
            <w:r>
              <w:rPr>
                <w:sz w:val="28"/>
                <w:szCs w:val="28"/>
              </w:rPr>
              <w:t>£15</w:t>
            </w:r>
          </w:p>
        </w:tc>
      </w:tr>
    </w:tbl>
    <w:p w14:paraId="75BB07B7" w14:textId="7A964CC0" w:rsidR="00131E35" w:rsidRPr="00131E35" w:rsidRDefault="00131E35" w:rsidP="00131E35">
      <w:pPr>
        <w:pStyle w:val="NormalWeb"/>
        <w:rPr>
          <w:rFonts w:asciiTheme="minorHAnsi" w:eastAsiaTheme="minorHAnsi" w:hAnsiTheme="minorHAnsi" w:cstheme="minorBidi"/>
          <w:sz w:val="28"/>
          <w:szCs w:val="28"/>
          <w:lang w:eastAsia="en-US"/>
        </w:rPr>
      </w:pPr>
      <w:r w:rsidRPr="00131E35">
        <w:rPr>
          <w:rFonts w:asciiTheme="minorHAnsi" w:eastAsiaTheme="minorHAnsi" w:hAnsiTheme="minorHAnsi" w:cstheme="minorBidi"/>
          <w:sz w:val="28"/>
          <w:szCs w:val="28"/>
          <w:lang w:eastAsia="en-US"/>
        </w:rPr>
        <w:t xml:space="preserve">Hunt Subscriptions require the completion of the </w:t>
      </w:r>
      <w:r>
        <w:rPr>
          <w:rFonts w:asciiTheme="minorHAnsi" w:eastAsiaTheme="minorHAnsi" w:hAnsiTheme="minorHAnsi" w:cstheme="minorBidi"/>
          <w:sz w:val="28"/>
          <w:szCs w:val="28"/>
          <w:lang w:eastAsia="en-US"/>
        </w:rPr>
        <w:t>attached</w:t>
      </w:r>
      <w:r w:rsidRPr="00131E35">
        <w:rPr>
          <w:rFonts w:asciiTheme="minorHAnsi" w:eastAsiaTheme="minorHAnsi" w:hAnsiTheme="minorHAnsi" w:cstheme="minorBidi"/>
          <w:sz w:val="28"/>
          <w:szCs w:val="28"/>
          <w:lang w:eastAsia="en-US"/>
        </w:rPr>
        <w:t xml:space="preserve"> </w:t>
      </w:r>
      <w:r>
        <w:rPr>
          <w:rFonts w:asciiTheme="minorHAnsi" w:eastAsiaTheme="minorHAnsi" w:hAnsiTheme="minorHAnsi" w:cstheme="minorBidi"/>
          <w:sz w:val="28"/>
          <w:szCs w:val="28"/>
          <w:lang w:eastAsia="en-US"/>
        </w:rPr>
        <w:t>Membership F</w:t>
      </w:r>
      <w:r w:rsidRPr="00131E35">
        <w:rPr>
          <w:rFonts w:asciiTheme="minorHAnsi" w:eastAsiaTheme="minorHAnsi" w:hAnsiTheme="minorHAnsi" w:cstheme="minorBidi"/>
          <w:sz w:val="28"/>
          <w:szCs w:val="28"/>
          <w:lang w:eastAsia="en-US"/>
        </w:rPr>
        <w:t xml:space="preserve">orm </w:t>
      </w:r>
      <w:r>
        <w:rPr>
          <w:rFonts w:asciiTheme="minorHAnsi" w:eastAsiaTheme="minorHAnsi" w:hAnsiTheme="minorHAnsi" w:cstheme="minorBidi"/>
          <w:sz w:val="28"/>
          <w:szCs w:val="28"/>
          <w:lang w:eastAsia="en-US"/>
        </w:rPr>
        <w:t xml:space="preserve">&amp; Disclaimer Form </w:t>
      </w:r>
      <w:r w:rsidRPr="00131E35">
        <w:rPr>
          <w:rFonts w:asciiTheme="minorHAnsi" w:eastAsiaTheme="minorHAnsi" w:hAnsiTheme="minorHAnsi" w:cstheme="minorBidi"/>
          <w:sz w:val="28"/>
          <w:szCs w:val="28"/>
          <w:lang w:eastAsia="en-US"/>
        </w:rPr>
        <w:t xml:space="preserve">returned via post or email to the below details: </w:t>
      </w:r>
    </w:p>
    <w:p w14:paraId="7F4EA391" w14:textId="77777777" w:rsidR="00530DFA" w:rsidRDefault="00131E35" w:rsidP="00530DFA">
      <w:pPr>
        <w:pStyle w:val="NormalWeb"/>
        <w:spacing w:before="0" w:beforeAutospacing="0" w:after="0" w:afterAutospacing="0"/>
        <w:jc w:val="center"/>
        <w:textAlignment w:val="baseline"/>
        <w:rPr>
          <w:rFonts w:asciiTheme="minorHAnsi" w:eastAsiaTheme="minorHAnsi" w:hAnsiTheme="minorHAnsi" w:cstheme="minorBidi"/>
          <w:sz w:val="28"/>
          <w:szCs w:val="28"/>
          <w:lang w:eastAsia="en-US"/>
        </w:rPr>
      </w:pPr>
      <w:r w:rsidRPr="005B3888">
        <w:rPr>
          <w:rFonts w:asciiTheme="minorHAnsi" w:eastAsiaTheme="minorHAnsi" w:hAnsiTheme="minorHAnsi" w:cstheme="minorBidi"/>
          <w:b/>
          <w:bCs/>
          <w:sz w:val="28"/>
          <w:szCs w:val="28"/>
          <w:lang w:eastAsia="en-US"/>
        </w:rPr>
        <w:t>Tilly Ward (Hon Secretary)</w:t>
      </w:r>
      <w:r w:rsidRPr="005B3888">
        <w:rPr>
          <w:rFonts w:asciiTheme="minorHAnsi" w:eastAsiaTheme="minorHAnsi" w:hAnsiTheme="minorHAnsi" w:cstheme="minorBidi"/>
          <w:sz w:val="28"/>
          <w:szCs w:val="28"/>
          <w:lang w:eastAsia="en-US"/>
        </w:rPr>
        <w:t> </w:t>
      </w:r>
    </w:p>
    <w:p w14:paraId="694B4FB7" w14:textId="55E6F9C8" w:rsidR="00131E35" w:rsidRDefault="00530DFA" w:rsidP="00530DFA">
      <w:pPr>
        <w:pStyle w:val="NormalWeb"/>
        <w:spacing w:before="0" w:beforeAutospacing="0" w:after="0" w:afterAutospacing="0"/>
        <w:jc w:val="center"/>
        <w:textAlignment w:val="baseline"/>
        <w:rPr>
          <w:rFonts w:asciiTheme="minorHAnsi" w:eastAsiaTheme="minorHAnsi" w:hAnsiTheme="minorHAnsi" w:cstheme="minorBidi"/>
          <w:b/>
          <w:bCs/>
          <w:sz w:val="28"/>
          <w:szCs w:val="28"/>
          <w:lang w:eastAsia="en-US"/>
        </w:rPr>
      </w:pPr>
      <w:r w:rsidRPr="00530DFA">
        <w:rPr>
          <w:rFonts w:asciiTheme="minorHAnsi" w:eastAsiaTheme="minorHAnsi" w:hAnsiTheme="minorHAnsi" w:cstheme="minorBidi"/>
          <w:b/>
          <w:bCs/>
          <w:sz w:val="28"/>
          <w:szCs w:val="28"/>
          <w:lang w:eastAsia="en-US"/>
        </w:rPr>
        <w:t>07747869638</w:t>
      </w:r>
      <w:r w:rsidR="00131E35" w:rsidRPr="005B3888">
        <w:rPr>
          <w:rFonts w:asciiTheme="minorHAnsi" w:eastAsiaTheme="minorHAnsi" w:hAnsiTheme="minorHAnsi" w:cstheme="minorBidi"/>
          <w:sz w:val="28"/>
          <w:szCs w:val="28"/>
          <w:lang w:eastAsia="en-US"/>
        </w:rPr>
        <w:br/>
      </w:r>
      <w:r w:rsidR="00131E35" w:rsidRPr="005B3888">
        <w:rPr>
          <w:rFonts w:asciiTheme="minorHAnsi" w:eastAsiaTheme="minorHAnsi" w:hAnsiTheme="minorHAnsi" w:cstheme="minorBidi"/>
          <w:b/>
          <w:bCs/>
          <w:sz w:val="28"/>
          <w:szCs w:val="28"/>
          <w:lang w:eastAsia="en-US"/>
        </w:rPr>
        <w:t>narvalleybloodhounds@gmail.com</w:t>
      </w:r>
      <w:r w:rsidR="00131E35" w:rsidRPr="005B3888">
        <w:rPr>
          <w:rFonts w:asciiTheme="minorHAnsi" w:eastAsiaTheme="minorHAnsi" w:hAnsiTheme="minorHAnsi" w:cstheme="minorBidi"/>
          <w:sz w:val="28"/>
          <w:szCs w:val="28"/>
          <w:lang w:eastAsia="en-US"/>
        </w:rPr>
        <w:br/>
      </w:r>
      <w:r w:rsidR="00131E35" w:rsidRPr="005B3888">
        <w:rPr>
          <w:rFonts w:asciiTheme="minorHAnsi" w:eastAsiaTheme="minorHAnsi" w:hAnsiTheme="minorHAnsi" w:cstheme="minorBidi"/>
          <w:b/>
          <w:bCs/>
          <w:sz w:val="28"/>
          <w:szCs w:val="28"/>
          <w:lang w:eastAsia="en-US"/>
        </w:rPr>
        <w:t>6 Thursford Road</w:t>
      </w:r>
      <w:r>
        <w:rPr>
          <w:rFonts w:asciiTheme="minorHAnsi" w:eastAsiaTheme="minorHAnsi" w:hAnsiTheme="minorHAnsi" w:cstheme="minorBidi"/>
          <w:b/>
          <w:bCs/>
          <w:sz w:val="28"/>
          <w:szCs w:val="28"/>
          <w:lang w:eastAsia="en-US"/>
        </w:rPr>
        <w:t xml:space="preserve">, </w:t>
      </w:r>
      <w:r w:rsidR="00131E35" w:rsidRPr="005B3888">
        <w:rPr>
          <w:rFonts w:asciiTheme="minorHAnsi" w:eastAsiaTheme="minorHAnsi" w:hAnsiTheme="minorHAnsi" w:cstheme="minorBidi"/>
          <w:b/>
          <w:bCs/>
          <w:sz w:val="28"/>
          <w:szCs w:val="28"/>
          <w:lang w:eastAsia="en-US"/>
        </w:rPr>
        <w:t>Walsingham</w:t>
      </w:r>
      <w:r>
        <w:rPr>
          <w:rFonts w:asciiTheme="minorHAnsi" w:eastAsiaTheme="minorHAnsi" w:hAnsiTheme="minorHAnsi" w:cstheme="minorBidi"/>
          <w:b/>
          <w:bCs/>
          <w:sz w:val="28"/>
          <w:szCs w:val="28"/>
          <w:lang w:eastAsia="en-US"/>
        </w:rPr>
        <w:t xml:space="preserve">, </w:t>
      </w:r>
      <w:r w:rsidR="00131E35" w:rsidRPr="005B3888">
        <w:rPr>
          <w:rFonts w:asciiTheme="minorHAnsi" w:eastAsiaTheme="minorHAnsi" w:hAnsiTheme="minorHAnsi" w:cstheme="minorBidi"/>
          <w:b/>
          <w:bCs/>
          <w:sz w:val="28"/>
          <w:szCs w:val="28"/>
          <w:lang w:eastAsia="en-US"/>
        </w:rPr>
        <w:t>Norfolk, NR22 6DT</w:t>
      </w:r>
    </w:p>
    <w:p w14:paraId="425FB5D0" w14:textId="6EA25074" w:rsidR="003911B1" w:rsidRPr="00CA087D" w:rsidRDefault="003911B1">
      <w:pPr>
        <w:rPr>
          <w:sz w:val="20"/>
          <w:szCs w:val="20"/>
        </w:rPr>
      </w:pPr>
    </w:p>
    <w:p w14:paraId="1B0C4C25" w14:textId="2EBEED64" w:rsidR="00FF5084" w:rsidRDefault="005B3888" w:rsidP="00FF5084">
      <w:pPr>
        <w:jc w:val="center"/>
        <w:rPr>
          <w:sz w:val="28"/>
          <w:szCs w:val="28"/>
        </w:rPr>
      </w:pPr>
      <w:r w:rsidRPr="005B3888">
        <w:rPr>
          <w:sz w:val="28"/>
          <w:szCs w:val="28"/>
        </w:rPr>
        <w:t>Payments should be made to:</w:t>
      </w:r>
    </w:p>
    <w:p w14:paraId="395976F5" w14:textId="6782ABF9" w:rsidR="00131E35" w:rsidRPr="00FF5084" w:rsidRDefault="005B3888" w:rsidP="00FF5084">
      <w:pPr>
        <w:jc w:val="center"/>
        <w:rPr>
          <w:sz w:val="28"/>
          <w:szCs w:val="28"/>
          <w:u w:val="single"/>
        </w:rPr>
      </w:pPr>
      <w:r w:rsidRPr="00FF5084">
        <w:rPr>
          <w:b/>
          <w:bCs/>
          <w:sz w:val="28"/>
          <w:szCs w:val="28"/>
        </w:rPr>
        <w:t>North Norfolk Harriers Ltd, Barclays A/C No. 30400009 Sort Code: 20-03-26</w:t>
      </w:r>
      <w:r w:rsidRPr="005B3888">
        <w:rPr>
          <w:sz w:val="28"/>
          <w:szCs w:val="28"/>
        </w:rPr>
        <w:t xml:space="preserve"> </w:t>
      </w:r>
      <w:r w:rsidRPr="00FF5084">
        <w:rPr>
          <w:sz w:val="28"/>
          <w:szCs w:val="28"/>
          <w:u w:val="single"/>
        </w:rPr>
        <w:t xml:space="preserve">Please use your </w:t>
      </w:r>
      <w:r w:rsidR="00131E35" w:rsidRPr="00FF5084">
        <w:rPr>
          <w:sz w:val="28"/>
          <w:szCs w:val="28"/>
          <w:u w:val="single"/>
        </w:rPr>
        <w:t>Full Name</w:t>
      </w:r>
      <w:r w:rsidRPr="00FF5084">
        <w:rPr>
          <w:sz w:val="28"/>
          <w:szCs w:val="28"/>
          <w:u w:val="single"/>
        </w:rPr>
        <w:t xml:space="preserve"> for the Reference.</w:t>
      </w:r>
    </w:p>
    <w:p w14:paraId="4CFF2FC3" w14:textId="5FD3B4A2" w:rsidR="00131E35" w:rsidRDefault="005B3888" w:rsidP="005B3888">
      <w:pPr>
        <w:pStyle w:val="NormalWeb"/>
        <w:spacing w:before="0" w:beforeAutospacing="0" w:after="0" w:afterAutospacing="0"/>
        <w:textAlignment w:val="baseline"/>
        <w:rPr>
          <w:rFonts w:asciiTheme="minorHAnsi" w:eastAsiaTheme="minorHAnsi" w:hAnsiTheme="minorHAnsi" w:cstheme="minorBidi"/>
          <w:sz w:val="28"/>
          <w:szCs w:val="28"/>
          <w:lang w:eastAsia="en-US"/>
        </w:rPr>
      </w:pPr>
      <w:r w:rsidRPr="005B3888">
        <w:rPr>
          <w:rFonts w:asciiTheme="minorHAnsi" w:eastAsiaTheme="minorHAnsi" w:hAnsiTheme="minorHAnsi" w:cstheme="minorBidi"/>
          <w:sz w:val="28"/>
          <w:szCs w:val="28"/>
          <w:lang w:eastAsia="en-US"/>
        </w:rPr>
        <w:t xml:space="preserve">Alternatively: Please make cheques payable to The North Norfolk Harriers Ltd </w:t>
      </w:r>
    </w:p>
    <w:p w14:paraId="42626F5D" w14:textId="77777777" w:rsidR="00131E35" w:rsidRDefault="00131E35" w:rsidP="00131E35">
      <w:pPr>
        <w:rPr>
          <w:sz w:val="28"/>
          <w:szCs w:val="28"/>
        </w:rPr>
      </w:pPr>
    </w:p>
    <w:p w14:paraId="6DE95A6E" w14:textId="41D1F55E" w:rsidR="000954AD" w:rsidRPr="000954AD" w:rsidRDefault="00131E35" w:rsidP="000954AD">
      <w:pPr>
        <w:rPr>
          <w:rFonts w:ascii="ArialMT" w:hAnsi="ArialMT"/>
          <w:sz w:val="22"/>
          <w:szCs w:val="22"/>
        </w:rPr>
      </w:pPr>
      <w:r w:rsidRPr="00131E35">
        <w:rPr>
          <w:sz w:val="28"/>
          <w:szCs w:val="28"/>
        </w:rPr>
        <w:t>If you would like to pay by monthly instalments for 6 months</w:t>
      </w:r>
      <w:r w:rsidR="00530DFA">
        <w:rPr>
          <w:sz w:val="28"/>
          <w:szCs w:val="28"/>
        </w:rPr>
        <w:t xml:space="preserve"> </w:t>
      </w:r>
      <w:r>
        <w:rPr>
          <w:sz w:val="28"/>
          <w:szCs w:val="28"/>
        </w:rPr>
        <w:t xml:space="preserve">or </w:t>
      </w:r>
      <w:r w:rsidR="00530DFA">
        <w:rPr>
          <w:sz w:val="28"/>
          <w:szCs w:val="28"/>
        </w:rPr>
        <w:t>i</w:t>
      </w:r>
      <w:r w:rsidRPr="00131E35">
        <w:rPr>
          <w:sz w:val="28"/>
          <w:szCs w:val="28"/>
        </w:rPr>
        <w:t xml:space="preserve">f you have any </w:t>
      </w:r>
      <w:r w:rsidR="00530DFA">
        <w:rPr>
          <w:sz w:val="28"/>
          <w:szCs w:val="28"/>
        </w:rPr>
        <w:t xml:space="preserve">other </w:t>
      </w:r>
      <w:r w:rsidRPr="00131E35">
        <w:rPr>
          <w:sz w:val="28"/>
          <w:szCs w:val="28"/>
        </w:rPr>
        <w:t>queries, please do not hesitate to contact me.</w:t>
      </w:r>
      <w:r>
        <w:rPr>
          <w:rFonts w:ascii="ArialMT" w:hAnsi="ArialMT"/>
          <w:sz w:val="22"/>
          <w:szCs w:val="22"/>
        </w:rPr>
        <w:t xml:space="preserve">  </w:t>
      </w:r>
    </w:p>
    <w:p w14:paraId="458FCA03" w14:textId="77777777" w:rsidR="00530DFA" w:rsidRDefault="00530DFA" w:rsidP="005B3888">
      <w:pPr>
        <w:jc w:val="center"/>
        <w:rPr>
          <w:b/>
          <w:bCs/>
          <w:sz w:val="32"/>
          <w:szCs w:val="32"/>
        </w:rPr>
      </w:pPr>
    </w:p>
    <w:p w14:paraId="63F56D05" w14:textId="3845AD35" w:rsidR="005B3888" w:rsidRPr="00530DFA" w:rsidRDefault="005B3888" w:rsidP="00530DFA">
      <w:pPr>
        <w:jc w:val="center"/>
        <w:rPr>
          <w:b/>
          <w:bCs/>
          <w:sz w:val="32"/>
          <w:szCs w:val="32"/>
        </w:rPr>
      </w:pPr>
      <w:r w:rsidRPr="004A391C">
        <w:rPr>
          <w:b/>
          <w:bCs/>
          <w:sz w:val="32"/>
          <w:szCs w:val="32"/>
        </w:rPr>
        <w:t>Hunt Subscriptions for 2022/23</w:t>
      </w:r>
    </w:p>
    <w:p w14:paraId="5B238AD8" w14:textId="22E0F7C8" w:rsidR="005B3888" w:rsidRPr="00530DFA" w:rsidRDefault="00131E35" w:rsidP="00131E35">
      <w:pPr>
        <w:jc w:val="center"/>
        <w:rPr>
          <w:b/>
          <w:bCs/>
          <w:sz w:val="32"/>
          <w:szCs w:val="32"/>
        </w:rPr>
      </w:pPr>
      <w:r w:rsidRPr="00530DFA">
        <w:rPr>
          <w:b/>
          <w:bCs/>
          <w:sz w:val="32"/>
          <w:szCs w:val="32"/>
        </w:rPr>
        <w:t>Membership Form</w:t>
      </w:r>
    </w:p>
    <w:p w14:paraId="2B8E89C0" w14:textId="77777777" w:rsidR="00131E35" w:rsidRPr="00131E35" w:rsidRDefault="00131E35" w:rsidP="00131E35">
      <w:pPr>
        <w:jc w:val="center"/>
        <w:rPr>
          <w:sz w:val="28"/>
          <w:szCs w:val="28"/>
          <w:u w:val="single"/>
        </w:rPr>
      </w:pPr>
    </w:p>
    <w:tbl>
      <w:tblPr>
        <w:tblStyle w:val="TableGrid"/>
        <w:tblW w:w="0" w:type="auto"/>
        <w:tblLook w:val="04A0" w:firstRow="1" w:lastRow="0" w:firstColumn="1" w:lastColumn="0" w:noHBand="0" w:noVBand="1"/>
      </w:tblPr>
      <w:tblGrid>
        <w:gridCol w:w="1555"/>
        <w:gridCol w:w="848"/>
        <w:gridCol w:w="1674"/>
        <w:gridCol w:w="1117"/>
        <w:gridCol w:w="330"/>
        <w:gridCol w:w="1215"/>
        <w:gridCol w:w="93"/>
        <w:gridCol w:w="2178"/>
      </w:tblGrid>
      <w:tr w:rsidR="005B3888" w14:paraId="76AD1440" w14:textId="77777777" w:rsidTr="00530DFA">
        <w:tc>
          <w:tcPr>
            <w:tcW w:w="1555" w:type="dxa"/>
          </w:tcPr>
          <w:p w14:paraId="760E5CFD" w14:textId="2983FF91" w:rsidR="005B3888" w:rsidRDefault="005B3888">
            <w:pPr>
              <w:rPr>
                <w:sz w:val="28"/>
                <w:szCs w:val="28"/>
              </w:rPr>
            </w:pPr>
            <w:r>
              <w:rPr>
                <w:sz w:val="28"/>
                <w:szCs w:val="28"/>
              </w:rPr>
              <w:t>Name</w:t>
            </w:r>
            <w:r w:rsidR="00131E35">
              <w:rPr>
                <w:sz w:val="28"/>
                <w:szCs w:val="28"/>
              </w:rPr>
              <w:t>:</w:t>
            </w:r>
          </w:p>
        </w:tc>
        <w:tc>
          <w:tcPr>
            <w:tcW w:w="7455" w:type="dxa"/>
            <w:gridSpan w:val="7"/>
          </w:tcPr>
          <w:p w14:paraId="124C9538" w14:textId="77777777" w:rsidR="005B3888" w:rsidRDefault="005B3888">
            <w:pPr>
              <w:rPr>
                <w:sz w:val="28"/>
                <w:szCs w:val="28"/>
              </w:rPr>
            </w:pPr>
          </w:p>
          <w:p w14:paraId="20123CA4" w14:textId="0D6FBA59" w:rsidR="00530DFA" w:rsidRDefault="00530DFA">
            <w:pPr>
              <w:rPr>
                <w:sz w:val="28"/>
                <w:szCs w:val="28"/>
              </w:rPr>
            </w:pPr>
          </w:p>
        </w:tc>
      </w:tr>
      <w:tr w:rsidR="005B3888" w14:paraId="6FC64DDB" w14:textId="77777777" w:rsidTr="00530DFA">
        <w:tc>
          <w:tcPr>
            <w:tcW w:w="1555" w:type="dxa"/>
          </w:tcPr>
          <w:p w14:paraId="68EECFB0" w14:textId="47F02755" w:rsidR="005B3888" w:rsidRDefault="005B3888">
            <w:pPr>
              <w:rPr>
                <w:sz w:val="28"/>
                <w:szCs w:val="28"/>
              </w:rPr>
            </w:pPr>
            <w:r>
              <w:rPr>
                <w:sz w:val="28"/>
                <w:szCs w:val="28"/>
              </w:rPr>
              <w:t>Address</w:t>
            </w:r>
            <w:r w:rsidR="00131E35">
              <w:rPr>
                <w:sz w:val="28"/>
                <w:szCs w:val="28"/>
              </w:rPr>
              <w:t>:</w:t>
            </w:r>
          </w:p>
        </w:tc>
        <w:tc>
          <w:tcPr>
            <w:tcW w:w="7455" w:type="dxa"/>
            <w:gridSpan w:val="7"/>
          </w:tcPr>
          <w:p w14:paraId="2CA27745" w14:textId="77777777" w:rsidR="005B3888" w:rsidRDefault="005B3888">
            <w:pPr>
              <w:rPr>
                <w:sz w:val="28"/>
                <w:szCs w:val="28"/>
              </w:rPr>
            </w:pPr>
          </w:p>
        </w:tc>
      </w:tr>
      <w:tr w:rsidR="005B3888" w14:paraId="2F0BD5B2" w14:textId="77777777" w:rsidTr="00530DFA">
        <w:tc>
          <w:tcPr>
            <w:tcW w:w="1555" w:type="dxa"/>
          </w:tcPr>
          <w:p w14:paraId="25A5C8D1" w14:textId="77777777" w:rsidR="005B3888" w:rsidRDefault="005B3888">
            <w:pPr>
              <w:rPr>
                <w:sz w:val="28"/>
                <w:szCs w:val="28"/>
              </w:rPr>
            </w:pPr>
          </w:p>
        </w:tc>
        <w:tc>
          <w:tcPr>
            <w:tcW w:w="7455" w:type="dxa"/>
            <w:gridSpan w:val="7"/>
          </w:tcPr>
          <w:p w14:paraId="6415AFF2" w14:textId="77777777" w:rsidR="005B3888" w:rsidRDefault="005B3888">
            <w:pPr>
              <w:rPr>
                <w:sz w:val="28"/>
                <w:szCs w:val="28"/>
              </w:rPr>
            </w:pPr>
          </w:p>
        </w:tc>
      </w:tr>
      <w:tr w:rsidR="00A15BC1" w14:paraId="7887EB7B" w14:textId="77777777" w:rsidTr="00530DFA">
        <w:tc>
          <w:tcPr>
            <w:tcW w:w="1555" w:type="dxa"/>
          </w:tcPr>
          <w:p w14:paraId="7411CE06" w14:textId="6321B08F" w:rsidR="00A15BC1" w:rsidRDefault="00A15BC1">
            <w:pPr>
              <w:rPr>
                <w:sz w:val="28"/>
                <w:szCs w:val="28"/>
              </w:rPr>
            </w:pPr>
            <w:r>
              <w:rPr>
                <w:sz w:val="28"/>
                <w:szCs w:val="28"/>
              </w:rPr>
              <w:t>Postcode</w:t>
            </w:r>
            <w:r w:rsidR="00131E35">
              <w:rPr>
                <w:sz w:val="28"/>
                <w:szCs w:val="28"/>
              </w:rPr>
              <w:t>:</w:t>
            </w:r>
          </w:p>
        </w:tc>
        <w:tc>
          <w:tcPr>
            <w:tcW w:w="3969" w:type="dxa"/>
            <w:gridSpan w:val="4"/>
          </w:tcPr>
          <w:p w14:paraId="7D75FC5D" w14:textId="77777777" w:rsidR="00A15BC1" w:rsidRDefault="00A15BC1">
            <w:pPr>
              <w:rPr>
                <w:sz w:val="28"/>
                <w:szCs w:val="28"/>
              </w:rPr>
            </w:pPr>
          </w:p>
        </w:tc>
        <w:tc>
          <w:tcPr>
            <w:tcW w:w="1215" w:type="dxa"/>
          </w:tcPr>
          <w:p w14:paraId="5ED2FBB6" w14:textId="12A5C562" w:rsidR="00A15BC1" w:rsidRDefault="00A15BC1">
            <w:pPr>
              <w:rPr>
                <w:sz w:val="28"/>
                <w:szCs w:val="28"/>
              </w:rPr>
            </w:pPr>
            <w:r>
              <w:rPr>
                <w:sz w:val="28"/>
                <w:szCs w:val="28"/>
              </w:rPr>
              <w:t>Tel</w:t>
            </w:r>
            <w:r w:rsidR="00131E35">
              <w:rPr>
                <w:sz w:val="28"/>
                <w:szCs w:val="28"/>
              </w:rPr>
              <w:t>:</w:t>
            </w:r>
          </w:p>
        </w:tc>
        <w:tc>
          <w:tcPr>
            <w:tcW w:w="2271" w:type="dxa"/>
            <w:gridSpan w:val="2"/>
          </w:tcPr>
          <w:p w14:paraId="6A19BD81" w14:textId="458372AC" w:rsidR="00A15BC1" w:rsidRDefault="00A15BC1">
            <w:pPr>
              <w:rPr>
                <w:sz w:val="28"/>
                <w:szCs w:val="28"/>
              </w:rPr>
            </w:pPr>
          </w:p>
        </w:tc>
      </w:tr>
      <w:tr w:rsidR="00A15BC1" w14:paraId="505EEAF7" w14:textId="77777777" w:rsidTr="00530DFA">
        <w:tc>
          <w:tcPr>
            <w:tcW w:w="1555" w:type="dxa"/>
          </w:tcPr>
          <w:p w14:paraId="108D7C28" w14:textId="1E7F3F22" w:rsidR="00A15BC1" w:rsidRDefault="00A15BC1">
            <w:pPr>
              <w:rPr>
                <w:sz w:val="28"/>
                <w:szCs w:val="28"/>
              </w:rPr>
            </w:pPr>
            <w:r>
              <w:rPr>
                <w:sz w:val="28"/>
                <w:szCs w:val="28"/>
              </w:rPr>
              <w:t>Email</w:t>
            </w:r>
            <w:r w:rsidR="00131E35">
              <w:rPr>
                <w:sz w:val="28"/>
                <w:szCs w:val="28"/>
              </w:rPr>
              <w:t>:</w:t>
            </w:r>
          </w:p>
        </w:tc>
        <w:tc>
          <w:tcPr>
            <w:tcW w:w="3969" w:type="dxa"/>
            <w:gridSpan w:val="4"/>
          </w:tcPr>
          <w:p w14:paraId="1EE0C175" w14:textId="77777777" w:rsidR="00A15BC1" w:rsidRDefault="00A15BC1">
            <w:pPr>
              <w:rPr>
                <w:sz w:val="28"/>
                <w:szCs w:val="28"/>
              </w:rPr>
            </w:pPr>
          </w:p>
        </w:tc>
        <w:tc>
          <w:tcPr>
            <w:tcW w:w="1215" w:type="dxa"/>
          </w:tcPr>
          <w:p w14:paraId="2F6A5E73" w14:textId="7C9205C2" w:rsidR="00A15BC1" w:rsidRDefault="00A15BC1">
            <w:pPr>
              <w:rPr>
                <w:sz w:val="28"/>
                <w:szCs w:val="28"/>
              </w:rPr>
            </w:pPr>
            <w:r>
              <w:rPr>
                <w:sz w:val="28"/>
                <w:szCs w:val="28"/>
              </w:rPr>
              <w:t>Mobile</w:t>
            </w:r>
            <w:r w:rsidR="00131E35">
              <w:rPr>
                <w:sz w:val="28"/>
                <w:szCs w:val="28"/>
              </w:rPr>
              <w:t>:</w:t>
            </w:r>
          </w:p>
        </w:tc>
        <w:tc>
          <w:tcPr>
            <w:tcW w:w="2271" w:type="dxa"/>
            <w:gridSpan w:val="2"/>
          </w:tcPr>
          <w:p w14:paraId="1EB63D6B" w14:textId="77777777" w:rsidR="00A15BC1" w:rsidRDefault="00A15BC1">
            <w:pPr>
              <w:rPr>
                <w:sz w:val="28"/>
                <w:szCs w:val="28"/>
              </w:rPr>
            </w:pPr>
          </w:p>
        </w:tc>
      </w:tr>
      <w:tr w:rsidR="005B3888" w14:paraId="716D8763" w14:textId="77777777" w:rsidTr="00530DFA">
        <w:tc>
          <w:tcPr>
            <w:tcW w:w="5524" w:type="dxa"/>
            <w:gridSpan w:val="5"/>
          </w:tcPr>
          <w:p w14:paraId="1161C3EC" w14:textId="60141A76" w:rsidR="005B3888" w:rsidRPr="00A15BC1" w:rsidRDefault="00A15BC1" w:rsidP="00A15BC1">
            <w:r w:rsidRPr="00A15BC1">
              <w:rPr>
                <w:sz w:val="28"/>
                <w:szCs w:val="28"/>
              </w:rPr>
              <w:t>I am a member of the Countryside Alliance</w:t>
            </w:r>
          </w:p>
        </w:tc>
        <w:tc>
          <w:tcPr>
            <w:tcW w:w="3486" w:type="dxa"/>
            <w:gridSpan w:val="3"/>
          </w:tcPr>
          <w:p w14:paraId="6EA6007C" w14:textId="0D7592ED" w:rsidR="005B3888" w:rsidRDefault="00A15BC1">
            <w:pPr>
              <w:rPr>
                <w:sz w:val="28"/>
                <w:szCs w:val="28"/>
              </w:rPr>
            </w:pPr>
            <w:r>
              <w:rPr>
                <w:sz w:val="28"/>
                <w:szCs w:val="28"/>
              </w:rPr>
              <w:t>Yes</w:t>
            </w:r>
            <w:r w:rsidR="00131E35">
              <w:rPr>
                <w:sz w:val="28"/>
                <w:szCs w:val="28"/>
              </w:rPr>
              <w:t xml:space="preserve"> </w:t>
            </w:r>
            <w:r>
              <w:rPr>
                <w:sz w:val="28"/>
                <w:szCs w:val="28"/>
              </w:rPr>
              <w:t>/</w:t>
            </w:r>
            <w:r w:rsidR="00131E35">
              <w:rPr>
                <w:sz w:val="28"/>
                <w:szCs w:val="28"/>
              </w:rPr>
              <w:t xml:space="preserve"> </w:t>
            </w:r>
            <w:r>
              <w:rPr>
                <w:sz w:val="28"/>
                <w:szCs w:val="28"/>
              </w:rPr>
              <w:t>No</w:t>
            </w:r>
          </w:p>
        </w:tc>
      </w:tr>
      <w:tr w:rsidR="00A15BC1" w14:paraId="5ADC10E4" w14:textId="77777777" w:rsidTr="00530DFA">
        <w:tc>
          <w:tcPr>
            <w:tcW w:w="5524" w:type="dxa"/>
            <w:gridSpan w:val="5"/>
          </w:tcPr>
          <w:p w14:paraId="636E7AD8" w14:textId="5135B683" w:rsidR="00A15BC1" w:rsidRPr="00A15BC1" w:rsidRDefault="00A15BC1" w:rsidP="00A15BC1">
            <w:pPr>
              <w:pStyle w:val="NormalWeb"/>
            </w:pPr>
            <w:r w:rsidRPr="00A15BC1">
              <w:rPr>
                <w:rFonts w:asciiTheme="minorHAnsi" w:eastAsiaTheme="minorHAnsi" w:hAnsiTheme="minorHAnsi" w:cstheme="minorBidi"/>
                <w:sz w:val="28"/>
                <w:szCs w:val="28"/>
                <w:lang w:eastAsia="en-US"/>
              </w:rPr>
              <w:t>And/or I have third party indemnity insurance</w:t>
            </w:r>
          </w:p>
        </w:tc>
        <w:tc>
          <w:tcPr>
            <w:tcW w:w="3486" w:type="dxa"/>
            <w:gridSpan w:val="3"/>
          </w:tcPr>
          <w:p w14:paraId="206B9912" w14:textId="7203FDE3" w:rsidR="00A15BC1" w:rsidRDefault="00A15BC1">
            <w:pPr>
              <w:rPr>
                <w:sz w:val="28"/>
                <w:szCs w:val="28"/>
              </w:rPr>
            </w:pPr>
            <w:r>
              <w:rPr>
                <w:sz w:val="28"/>
                <w:szCs w:val="28"/>
              </w:rPr>
              <w:t>Yes</w:t>
            </w:r>
            <w:r w:rsidR="00131E35">
              <w:rPr>
                <w:sz w:val="28"/>
                <w:szCs w:val="28"/>
              </w:rPr>
              <w:t xml:space="preserve"> </w:t>
            </w:r>
            <w:r>
              <w:rPr>
                <w:sz w:val="28"/>
                <w:szCs w:val="28"/>
              </w:rPr>
              <w:t>/</w:t>
            </w:r>
            <w:r w:rsidR="00131E35">
              <w:rPr>
                <w:sz w:val="28"/>
                <w:szCs w:val="28"/>
              </w:rPr>
              <w:t xml:space="preserve"> </w:t>
            </w:r>
            <w:r>
              <w:rPr>
                <w:sz w:val="28"/>
                <w:szCs w:val="28"/>
              </w:rPr>
              <w:t>No</w:t>
            </w:r>
          </w:p>
        </w:tc>
      </w:tr>
      <w:tr w:rsidR="00A15BC1" w14:paraId="3CB69864" w14:textId="77777777" w:rsidTr="00D55689">
        <w:tc>
          <w:tcPr>
            <w:tcW w:w="9010" w:type="dxa"/>
            <w:gridSpan w:val="8"/>
          </w:tcPr>
          <w:p w14:paraId="21E080B6" w14:textId="77777777" w:rsidR="00A15BC1" w:rsidRDefault="00A15BC1">
            <w:pPr>
              <w:rPr>
                <w:sz w:val="28"/>
                <w:szCs w:val="28"/>
              </w:rPr>
            </w:pPr>
          </w:p>
        </w:tc>
      </w:tr>
      <w:tr w:rsidR="00A15BC1" w14:paraId="0D167125" w14:textId="77777777" w:rsidTr="00530DFA">
        <w:tc>
          <w:tcPr>
            <w:tcW w:w="4077" w:type="dxa"/>
            <w:gridSpan w:val="3"/>
          </w:tcPr>
          <w:p w14:paraId="568849AD" w14:textId="54B94F85" w:rsidR="00A15BC1" w:rsidRPr="00A15BC1" w:rsidRDefault="00A15BC1" w:rsidP="00A15BC1">
            <w:pPr>
              <w:rPr>
                <w:b/>
                <w:bCs/>
                <w:sz w:val="28"/>
                <w:szCs w:val="28"/>
              </w:rPr>
            </w:pPr>
            <w:r w:rsidRPr="00A15BC1">
              <w:rPr>
                <w:b/>
                <w:bCs/>
                <w:sz w:val="28"/>
                <w:szCs w:val="28"/>
              </w:rPr>
              <w:t>Hunt Subscription</w:t>
            </w:r>
          </w:p>
        </w:tc>
        <w:tc>
          <w:tcPr>
            <w:tcW w:w="1117" w:type="dxa"/>
          </w:tcPr>
          <w:p w14:paraId="38891EE8" w14:textId="39A6AF8C" w:rsidR="00A15BC1" w:rsidRPr="00A15BC1" w:rsidRDefault="00A15BC1" w:rsidP="00A15BC1">
            <w:pPr>
              <w:rPr>
                <w:b/>
                <w:bCs/>
                <w:sz w:val="28"/>
                <w:szCs w:val="28"/>
              </w:rPr>
            </w:pPr>
            <w:r w:rsidRPr="00A15BC1">
              <w:rPr>
                <w:b/>
                <w:bCs/>
                <w:sz w:val="28"/>
                <w:szCs w:val="28"/>
              </w:rPr>
              <w:t>Cost</w:t>
            </w:r>
          </w:p>
        </w:tc>
        <w:tc>
          <w:tcPr>
            <w:tcW w:w="1638" w:type="dxa"/>
            <w:gridSpan w:val="3"/>
          </w:tcPr>
          <w:p w14:paraId="100AE8F9" w14:textId="77777777" w:rsidR="00A15BC1" w:rsidRPr="00A15BC1" w:rsidRDefault="00A15BC1">
            <w:pPr>
              <w:rPr>
                <w:b/>
                <w:bCs/>
                <w:sz w:val="28"/>
                <w:szCs w:val="28"/>
              </w:rPr>
            </w:pPr>
            <w:r w:rsidRPr="00A15BC1">
              <w:rPr>
                <w:b/>
                <w:bCs/>
                <w:sz w:val="28"/>
                <w:szCs w:val="28"/>
              </w:rPr>
              <w:t>Quantity</w:t>
            </w:r>
          </w:p>
        </w:tc>
        <w:tc>
          <w:tcPr>
            <w:tcW w:w="2178" w:type="dxa"/>
          </w:tcPr>
          <w:p w14:paraId="7F738085" w14:textId="1DF3D08B" w:rsidR="00A15BC1" w:rsidRPr="00A15BC1" w:rsidRDefault="00A15BC1">
            <w:pPr>
              <w:rPr>
                <w:b/>
                <w:bCs/>
                <w:sz w:val="28"/>
                <w:szCs w:val="28"/>
              </w:rPr>
            </w:pPr>
            <w:r w:rsidRPr="00A15BC1">
              <w:rPr>
                <w:b/>
                <w:bCs/>
                <w:sz w:val="28"/>
                <w:szCs w:val="28"/>
              </w:rPr>
              <w:t>Total</w:t>
            </w:r>
          </w:p>
        </w:tc>
      </w:tr>
      <w:tr w:rsidR="00A15BC1" w14:paraId="6C16D4A8" w14:textId="77777777" w:rsidTr="00530DFA">
        <w:tc>
          <w:tcPr>
            <w:tcW w:w="4077" w:type="dxa"/>
            <w:gridSpan w:val="3"/>
          </w:tcPr>
          <w:p w14:paraId="2E295CD0" w14:textId="56E13CA3" w:rsidR="00A15BC1" w:rsidRDefault="00A15BC1" w:rsidP="00A15BC1">
            <w:pPr>
              <w:rPr>
                <w:sz w:val="28"/>
                <w:szCs w:val="28"/>
              </w:rPr>
            </w:pPr>
            <w:r>
              <w:rPr>
                <w:sz w:val="28"/>
                <w:szCs w:val="28"/>
              </w:rPr>
              <w:t>Family</w:t>
            </w:r>
          </w:p>
        </w:tc>
        <w:tc>
          <w:tcPr>
            <w:tcW w:w="1117" w:type="dxa"/>
          </w:tcPr>
          <w:p w14:paraId="03DA578E" w14:textId="7E70A385" w:rsidR="00A15BC1" w:rsidRDefault="00A15BC1" w:rsidP="00A15BC1">
            <w:pPr>
              <w:rPr>
                <w:sz w:val="28"/>
                <w:szCs w:val="28"/>
              </w:rPr>
            </w:pPr>
            <w:r>
              <w:rPr>
                <w:sz w:val="28"/>
                <w:szCs w:val="28"/>
              </w:rPr>
              <w:t>£1,400</w:t>
            </w:r>
          </w:p>
        </w:tc>
        <w:tc>
          <w:tcPr>
            <w:tcW w:w="1638" w:type="dxa"/>
            <w:gridSpan w:val="3"/>
          </w:tcPr>
          <w:p w14:paraId="6A5D9AB4" w14:textId="77777777" w:rsidR="00A15BC1" w:rsidRDefault="00A15BC1">
            <w:pPr>
              <w:rPr>
                <w:sz w:val="28"/>
                <w:szCs w:val="28"/>
              </w:rPr>
            </w:pPr>
          </w:p>
        </w:tc>
        <w:tc>
          <w:tcPr>
            <w:tcW w:w="2178" w:type="dxa"/>
          </w:tcPr>
          <w:p w14:paraId="2404ED78" w14:textId="6597C855" w:rsidR="00A15BC1" w:rsidRDefault="00A15BC1">
            <w:pPr>
              <w:rPr>
                <w:sz w:val="28"/>
                <w:szCs w:val="28"/>
              </w:rPr>
            </w:pPr>
            <w:r>
              <w:rPr>
                <w:sz w:val="28"/>
                <w:szCs w:val="28"/>
              </w:rPr>
              <w:t>£</w:t>
            </w:r>
          </w:p>
        </w:tc>
      </w:tr>
      <w:tr w:rsidR="00A15BC1" w14:paraId="38DAD5AA" w14:textId="77777777" w:rsidTr="00530DFA">
        <w:tc>
          <w:tcPr>
            <w:tcW w:w="4077" w:type="dxa"/>
            <w:gridSpan w:val="3"/>
          </w:tcPr>
          <w:p w14:paraId="4151055C" w14:textId="623A85F9" w:rsidR="00A15BC1" w:rsidRDefault="00A15BC1" w:rsidP="00A15BC1">
            <w:pPr>
              <w:rPr>
                <w:sz w:val="28"/>
                <w:szCs w:val="28"/>
              </w:rPr>
            </w:pPr>
            <w:r>
              <w:rPr>
                <w:sz w:val="28"/>
                <w:szCs w:val="28"/>
              </w:rPr>
              <w:t>Single Adult</w:t>
            </w:r>
          </w:p>
        </w:tc>
        <w:tc>
          <w:tcPr>
            <w:tcW w:w="1117" w:type="dxa"/>
          </w:tcPr>
          <w:p w14:paraId="5C477310" w14:textId="2B6C805D" w:rsidR="00A15BC1" w:rsidRDefault="00A15BC1" w:rsidP="00A15BC1">
            <w:pPr>
              <w:rPr>
                <w:sz w:val="28"/>
                <w:szCs w:val="28"/>
              </w:rPr>
            </w:pPr>
            <w:r>
              <w:rPr>
                <w:sz w:val="28"/>
                <w:szCs w:val="28"/>
              </w:rPr>
              <w:t>£650</w:t>
            </w:r>
          </w:p>
        </w:tc>
        <w:tc>
          <w:tcPr>
            <w:tcW w:w="1638" w:type="dxa"/>
            <w:gridSpan w:val="3"/>
          </w:tcPr>
          <w:p w14:paraId="3C160215" w14:textId="77777777" w:rsidR="00A15BC1" w:rsidRDefault="00A15BC1">
            <w:pPr>
              <w:rPr>
                <w:sz w:val="28"/>
                <w:szCs w:val="28"/>
              </w:rPr>
            </w:pPr>
          </w:p>
        </w:tc>
        <w:tc>
          <w:tcPr>
            <w:tcW w:w="2178" w:type="dxa"/>
          </w:tcPr>
          <w:p w14:paraId="335AAE3B" w14:textId="0AED55E0" w:rsidR="00A15BC1" w:rsidRDefault="00A15BC1">
            <w:pPr>
              <w:rPr>
                <w:sz w:val="28"/>
                <w:szCs w:val="28"/>
              </w:rPr>
            </w:pPr>
            <w:r>
              <w:rPr>
                <w:sz w:val="28"/>
                <w:szCs w:val="28"/>
              </w:rPr>
              <w:t>£</w:t>
            </w:r>
          </w:p>
        </w:tc>
      </w:tr>
      <w:tr w:rsidR="00A15BC1" w14:paraId="7A101E22" w14:textId="77777777" w:rsidTr="00530DFA">
        <w:tc>
          <w:tcPr>
            <w:tcW w:w="4077" w:type="dxa"/>
            <w:gridSpan w:val="3"/>
          </w:tcPr>
          <w:p w14:paraId="43900DCC" w14:textId="25A44FF3" w:rsidR="00A15BC1" w:rsidRDefault="00A15BC1" w:rsidP="00A15BC1">
            <w:pPr>
              <w:rPr>
                <w:sz w:val="28"/>
                <w:szCs w:val="28"/>
              </w:rPr>
            </w:pPr>
            <w:r w:rsidRPr="003911B1">
              <w:rPr>
                <w:sz w:val="28"/>
                <w:szCs w:val="28"/>
              </w:rPr>
              <w:t>Single Adult Book of 10</w:t>
            </w:r>
          </w:p>
        </w:tc>
        <w:tc>
          <w:tcPr>
            <w:tcW w:w="1117" w:type="dxa"/>
          </w:tcPr>
          <w:p w14:paraId="086E19CA" w14:textId="2B9BD434" w:rsidR="00A15BC1" w:rsidRDefault="00A15BC1" w:rsidP="00A15BC1">
            <w:pPr>
              <w:rPr>
                <w:sz w:val="28"/>
                <w:szCs w:val="28"/>
              </w:rPr>
            </w:pPr>
            <w:r>
              <w:rPr>
                <w:sz w:val="28"/>
                <w:szCs w:val="28"/>
              </w:rPr>
              <w:t>£360</w:t>
            </w:r>
          </w:p>
        </w:tc>
        <w:tc>
          <w:tcPr>
            <w:tcW w:w="1638" w:type="dxa"/>
            <w:gridSpan w:val="3"/>
          </w:tcPr>
          <w:p w14:paraId="02E00339" w14:textId="77777777" w:rsidR="00A15BC1" w:rsidRDefault="00A15BC1" w:rsidP="00A15BC1">
            <w:pPr>
              <w:rPr>
                <w:sz w:val="28"/>
                <w:szCs w:val="28"/>
              </w:rPr>
            </w:pPr>
          </w:p>
        </w:tc>
        <w:tc>
          <w:tcPr>
            <w:tcW w:w="2178" w:type="dxa"/>
          </w:tcPr>
          <w:p w14:paraId="66E854F5" w14:textId="4E04228E" w:rsidR="00A15BC1" w:rsidRDefault="00A15BC1" w:rsidP="00A15BC1">
            <w:pPr>
              <w:rPr>
                <w:sz w:val="28"/>
                <w:szCs w:val="28"/>
              </w:rPr>
            </w:pPr>
            <w:r>
              <w:rPr>
                <w:sz w:val="28"/>
                <w:szCs w:val="28"/>
              </w:rPr>
              <w:t>£</w:t>
            </w:r>
          </w:p>
        </w:tc>
      </w:tr>
      <w:tr w:rsidR="00A15BC1" w14:paraId="5B2FE552" w14:textId="77777777" w:rsidTr="00530DFA">
        <w:tc>
          <w:tcPr>
            <w:tcW w:w="4077" w:type="dxa"/>
            <w:gridSpan w:val="3"/>
          </w:tcPr>
          <w:p w14:paraId="3814DFEF" w14:textId="45B3821F" w:rsidR="00A15BC1" w:rsidRDefault="00A15BC1" w:rsidP="00A15BC1">
            <w:pPr>
              <w:rPr>
                <w:sz w:val="28"/>
                <w:szCs w:val="28"/>
              </w:rPr>
            </w:pPr>
            <w:r w:rsidRPr="003911B1">
              <w:rPr>
                <w:sz w:val="28"/>
                <w:szCs w:val="28"/>
              </w:rPr>
              <w:t>Under 18’s</w:t>
            </w:r>
          </w:p>
        </w:tc>
        <w:tc>
          <w:tcPr>
            <w:tcW w:w="1117" w:type="dxa"/>
          </w:tcPr>
          <w:p w14:paraId="13DF9803" w14:textId="1293C64B" w:rsidR="00A15BC1" w:rsidRDefault="00A15BC1" w:rsidP="00A15BC1">
            <w:pPr>
              <w:rPr>
                <w:sz w:val="28"/>
                <w:szCs w:val="28"/>
              </w:rPr>
            </w:pPr>
            <w:r>
              <w:rPr>
                <w:sz w:val="28"/>
                <w:szCs w:val="28"/>
              </w:rPr>
              <w:t>£375</w:t>
            </w:r>
          </w:p>
        </w:tc>
        <w:tc>
          <w:tcPr>
            <w:tcW w:w="1638" w:type="dxa"/>
            <w:gridSpan w:val="3"/>
          </w:tcPr>
          <w:p w14:paraId="03D769CF" w14:textId="77777777" w:rsidR="00A15BC1" w:rsidRDefault="00A15BC1" w:rsidP="00A15BC1">
            <w:pPr>
              <w:rPr>
                <w:sz w:val="28"/>
                <w:szCs w:val="28"/>
              </w:rPr>
            </w:pPr>
          </w:p>
        </w:tc>
        <w:tc>
          <w:tcPr>
            <w:tcW w:w="2178" w:type="dxa"/>
          </w:tcPr>
          <w:p w14:paraId="7A02DEF2" w14:textId="0FAE7390" w:rsidR="00A15BC1" w:rsidRDefault="00A15BC1" w:rsidP="00A15BC1">
            <w:pPr>
              <w:rPr>
                <w:sz w:val="28"/>
                <w:szCs w:val="28"/>
              </w:rPr>
            </w:pPr>
            <w:r>
              <w:rPr>
                <w:sz w:val="28"/>
                <w:szCs w:val="28"/>
              </w:rPr>
              <w:t>£</w:t>
            </w:r>
          </w:p>
        </w:tc>
      </w:tr>
      <w:tr w:rsidR="00A15BC1" w14:paraId="65253F57" w14:textId="77777777" w:rsidTr="00530DFA">
        <w:tc>
          <w:tcPr>
            <w:tcW w:w="4077" w:type="dxa"/>
            <w:gridSpan w:val="3"/>
          </w:tcPr>
          <w:p w14:paraId="241CB802" w14:textId="4A2AD55B" w:rsidR="00A15BC1" w:rsidRDefault="00A15BC1" w:rsidP="00A15BC1">
            <w:pPr>
              <w:rPr>
                <w:sz w:val="28"/>
                <w:szCs w:val="28"/>
              </w:rPr>
            </w:pPr>
            <w:r w:rsidRPr="003911B1">
              <w:rPr>
                <w:sz w:val="28"/>
                <w:szCs w:val="28"/>
              </w:rPr>
              <w:t>Under 18’s Book of 10</w:t>
            </w:r>
          </w:p>
        </w:tc>
        <w:tc>
          <w:tcPr>
            <w:tcW w:w="1117" w:type="dxa"/>
          </w:tcPr>
          <w:p w14:paraId="7CCBE815" w14:textId="6847E10B" w:rsidR="00A15BC1" w:rsidRDefault="00A15BC1" w:rsidP="00A15BC1">
            <w:pPr>
              <w:rPr>
                <w:sz w:val="28"/>
                <w:szCs w:val="28"/>
              </w:rPr>
            </w:pPr>
            <w:r>
              <w:rPr>
                <w:sz w:val="28"/>
                <w:szCs w:val="28"/>
              </w:rPr>
              <w:t>£210</w:t>
            </w:r>
          </w:p>
        </w:tc>
        <w:tc>
          <w:tcPr>
            <w:tcW w:w="1638" w:type="dxa"/>
            <w:gridSpan w:val="3"/>
          </w:tcPr>
          <w:p w14:paraId="35937925" w14:textId="77777777" w:rsidR="00A15BC1" w:rsidRDefault="00A15BC1" w:rsidP="00A15BC1">
            <w:pPr>
              <w:rPr>
                <w:sz w:val="28"/>
                <w:szCs w:val="28"/>
              </w:rPr>
            </w:pPr>
          </w:p>
        </w:tc>
        <w:tc>
          <w:tcPr>
            <w:tcW w:w="2178" w:type="dxa"/>
          </w:tcPr>
          <w:p w14:paraId="759B62AB" w14:textId="329403DA" w:rsidR="00A15BC1" w:rsidRDefault="00A15BC1" w:rsidP="00A15BC1">
            <w:pPr>
              <w:rPr>
                <w:sz w:val="28"/>
                <w:szCs w:val="28"/>
              </w:rPr>
            </w:pPr>
            <w:r>
              <w:rPr>
                <w:sz w:val="28"/>
                <w:szCs w:val="28"/>
              </w:rPr>
              <w:t>£</w:t>
            </w:r>
          </w:p>
        </w:tc>
      </w:tr>
      <w:tr w:rsidR="00A15BC1" w14:paraId="4DACD3BA" w14:textId="77777777" w:rsidTr="00530DFA">
        <w:tc>
          <w:tcPr>
            <w:tcW w:w="4077" w:type="dxa"/>
            <w:gridSpan w:val="3"/>
          </w:tcPr>
          <w:p w14:paraId="1AC6B3B0" w14:textId="28914CCC" w:rsidR="00A15BC1" w:rsidRDefault="00A15BC1" w:rsidP="00A15BC1">
            <w:pPr>
              <w:rPr>
                <w:sz w:val="28"/>
                <w:szCs w:val="28"/>
              </w:rPr>
            </w:pPr>
            <w:r w:rsidRPr="003911B1">
              <w:rPr>
                <w:sz w:val="28"/>
                <w:szCs w:val="28"/>
              </w:rPr>
              <w:t>Supporter/Unmounted Follower</w:t>
            </w:r>
          </w:p>
        </w:tc>
        <w:tc>
          <w:tcPr>
            <w:tcW w:w="1117" w:type="dxa"/>
          </w:tcPr>
          <w:p w14:paraId="53E81BE9" w14:textId="693BF3DE" w:rsidR="00A15BC1" w:rsidRDefault="00A15BC1" w:rsidP="00A15BC1">
            <w:pPr>
              <w:rPr>
                <w:sz w:val="28"/>
                <w:szCs w:val="28"/>
              </w:rPr>
            </w:pPr>
            <w:r>
              <w:rPr>
                <w:sz w:val="28"/>
                <w:szCs w:val="28"/>
              </w:rPr>
              <w:t>£100</w:t>
            </w:r>
          </w:p>
        </w:tc>
        <w:tc>
          <w:tcPr>
            <w:tcW w:w="1638" w:type="dxa"/>
            <w:gridSpan w:val="3"/>
          </w:tcPr>
          <w:p w14:paraId="0A83A399" w14:textId="77777777" w:rsidR="00A15BC1" w:rsidRDefault="00A15BC1" w:rsidP="00A15BC1">
            <w:pPr>
              <w:rPr>
                <w:sz w:val="28"/>
                <w:szCs w:val="28"/>
              </w:rPr>
            </w:pPr>
          </w:p>
        </w:tc>
        <w:tc>
          <w:tcPr>
            <w:tcW w:w="2178" w:type="dxa"/>
          </w:tcPr>
          <w:p w14:paraId="7727D1E9" w14:textId="73647FEF" w:rsidR="00A15BC1" w:rsidRDefault="00A15BC1" w:rsidP="00A15BC1">
            <w:pPr>
              <w:rPr>
                <w:sz w:val="28"/>
                <w:szCs w:val="28"/>
              </w:rPr>
            </w:pPr>
            <w:r>
              <w:rPr>
                <w:sz w:val="28"/>
                <w:szCs w:val="28"/>
              </w:rPr>
              <w:t>£</w:t>
            </w:r>
          </w:p>
        </w:tc>
      </w:tr>
      <w:tr w:rsidR="00A15BC1" w14:paraId="77B023CB" w14:textId="77777777" w:rsidTr="00530DFA">
        <w:tc>
          <w:tcPr>
            <w:tcW w:w="4077" w:type="dxa"/>
            <w:gridSpan w:val="3"/>
          </w:tcPr>
          <w:p w14:paraId="51F598D3" w14:textId="3C9106F2" w:rsidR="00A15BC1" w:rsidRPr="00A15BC1" w:rsidRDefault="00A15BC1" w:rsidP="00A15BC1">
            <w:pPr>
              <w:pStyle w:val="NormalWeb"/>
              <w:rPr>
                <w:rFonts w:asciiTheme="minorHAnsi" w:eastAsiaTheme="minorHAnsi" w:hAnsiTheme="minorHAnsi" w:cstheme="minorBidi"/>
                <w:sz w:val="28"/>
                <w:szCs w:val="28"/>
                <w:lang w:eastAsia="en-US"/>
              </w:rPr>
            </w:pPr>
            <w:r w:rsidRPr="00A15BC1">
              <w:rPr>
                <w:rFonts w:asciiTheme="minorHAnsi" w:eastAsiaTheme="minorHAnsi" w:hAnsiTheme="minorHAnsi" w:cstheme="minorBidi"/>
                <w:sz w:val="28"/>
                <w:szCs w:val="28"/>
                <w:lang w:eastAsia="en-US"/>
              </w:rPr>
              <w:t>Cheque attached or payment by BACS</w:t>
            </w:r>
          </w:p>
        </w:tc>
        <w:tc>
          <w:tcPr>
            <w:tcW w:w="1117" w:type="dxa"/>
          </w:tcPr>
          <w:p w14:paraId="55F4C459" w14:textId="77777777" w:rsidR="00A15BC1" w:rsidRPr="00A15BC1" w:rsidRDefault="00A15BC1" w:rsidP="00A15BC1">
            <w:pPr>
              <w:rPr>
                <w:b/>
                <w:bCs/>
                <w:sz w:val="28"/>
                <w:szCs w:val="28"/>
              </w:rPr>
            </w:pPr>
          </w:p>
        </w:tc>
        <w:tc>
          <w:tcPr>
            <w:tcW w:w="1638" w:type="dxa"/>
            <w:gridSpan w:val="3"/>
          </w:tcPr>
          <w:p w14:paraId="2A1D612D" w14:textId="2AA242C7" w:rsidR="00A15BC1" w:rsidRPr="00A15BC1" w:rsidRDefault="00A15BC1" w:rsidP="00A15BC1">
            <w:pPr>
              <w:rPr>
                <w:b/>
                <w:bCs/>
                <w:sz w:val="28"/>
                <w:szCs w:val="28"/>
              </w:rPr>
            </w:pPr>
            <w:r w:rsidRPr="00A15BC1">
              <w:rPr>
                <w:b/>
                <w:bCs/>
                <w:sz w:val="28"/>
                <w:szCs w:val="28"/>
              </w:rPr>
              <w:t>Total</w:t>
            </w:r>
          </w:p>
        </w:tc>
        <w:tc>
          <w:tcPr>
            <w:tcW w:w="2178" w:type="dxa"/>
          </w:tcPr>
          <w:p w14:paraId="4425C2D4" w14:textId="718CE770" w:rsidR="00A15BC1" w:rsidRPr="00A15BC1" w:rsidRDefault="00A15BC1" w:rsidP="00A15BC1">
            <w:pPr>
              <w:rPr>
                <w:b/>
                <w:bCs/>
                <w:sz w:val="28"/>
                <w:szCs w:val="28"/>
              </w:rPr>
            </w:pPr>
            <w:r w:rsidRPr="00A15BC1">
              <w:rPr>
                <w:b/>
                <w:bCs/>
                <w:sz w:val="28"/>
                <w:szCs w:val="28"/>
              </w:rPr>
              <w:t>£</w:t>
            </w:r>
          </w:p>
        </w:tc>
      </w:tr>
      <w:tr w:rsidR="00131E35" w14:paraId="58125DB5" w14:textId="77777777" w:rsidTr="00530DFA">
        <w:tc>
          <w:tcPr>
            <w:tcW w:w="2403" w:type="dxa"/>
            <w:gridSpan w:val="2"/>
          </w:tcPr>
          <w:p w14:paraId="58470F26" w14:textId="01206CD8" w:rsidR="00131E35" w:rsidRPr="00A15BC1" w:rsidRDefault="00131E35" w:rsidP="00A15BC1">
            <w:pPr>
              <w:pStyle w:val="NormalWeb"/>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Payment Date:</w:t>
            </w:r>
          </w:p>
        </w:tc>
        <w:tc>
          <w:tcPr>
            <w:tcW w:w="6607" w:type="dxa"/>
            <w:gridSpan w:val="6"/>
          </w:tcPr>
          <w:p w14:paraId="23B7AA70" w14:textId="77777777" w:rsidR="00131E35" w:rsidRPr="00A15BC1" w:rsidRDefault="00131E35" w:rsidP="00A15BC1">
            <w:pPr>
              <w:rPr>
                <w:b/>
                <w:bCs/>
                <w:sz w:val="28"/>
                <w:szCs w:val="28"/>
              </w:rPr>
            </w:pPr>
          </w:p>
        </w:tc>
      </w:tr>
      <w:tr w:rsidR="00131E35" w14:paraId="26A9B249" w14:textId="77777777" w:rsidTr="00530DFA">
        <w:tc>
          <w:tcPr>
            <w:tcW w:w="2403" w:type="dxa"/>
            <w:gridSpan w:val="2"/>
            <w:vAlign w:val="center"/>
          </w:tcPr>
          <w:p w14:paraId="001E7B15" w14:textId="778AF91F" w:rsidR="00131E35" w:rsidRDefault="00131E35" w:rsidP="008C092A">
            <w:pPr>
              <w:pStyle w:val="NormalWeb"/>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Signature:</w:t>
            </w:r>
          </w:p>
        </w:tc>
        <w:tc>
          <w:tcPr>
            <w:tcW w:w="6607" w:type="dxa"/>
            <w:gridSpan w:val="6"/>
          </w:tcPr>
          <w:p w14:paraId="65CF103E" w14:textId="77777777" w:rsidR="00131E35" w:rsidRDefault="00131E35" w:rsidP="00A15BC1">
            <w:pPr>
              <w:rPr>
                <w:b/>
                <w:bCs/>
                <w:sz w:val="28"/>
                <w:szCs w:val="28"/>
              </w:rPr>
            </w:pPr>
          </w:p>
          <w:p w14:paraId="7BDE2E90" w14:textId="77777777" w:rsidR="008C092A" w:rsidRDefault="008C092A" w:rsidP="00A15BC1">
            <w:pPr>
              <w:rPr>
                <w:b/>
                <w:bCs/>
                <w:sz w:val="28"/>
                <w:szCs w:val="28"/>
              </w:rPr>
            </w:pPr>
          </w:p>
          <w:p w14:paraId="2C6480B0" w14:textId="53AF01A0" w:rsidR="008C092A" w:rsidRPr="00A15BC1" w:rsidRDefault="008C092A" w:rsidP="00A15BC1">
            <w:pPr>
              <w:rPr>
                <w:b/>
                <w:bCs/>
                <w:sz w:val="28"/>
                <w:szCs w:val="28"/>
              </w:rPr>
            </w:pPr>
          </w:p>
        </w:tc>
      </w:tr>
    </w:tbl>
    <w:p w14:paraId="2C0D708C" w14:textId="1AA36A07" w:rsidR="00A15BC1" w:rsidRDefault="00A15BC1">
      <w:pPr>
        <w:rPr>
          <w:sz w:val="28"/>
          <w:szCs w:val="28"/>
        </w:rPr>
      </w:pPr>
    </w:p>
    <w:p w14:paraId="538D88CC" w14:textId="77777777" w:rsidR="00131E35" w:rsidRPr="00530DFA" w:rsidRDefault="00131E35" w:rsidP="00131E35">
      <w:r w:rsidRPr="00530DFA">
        <w:t>Everyone should be a member of the Countryside Alliance for insurance and hunting purposes and must have third party indemnity insurance.</w:t>
      </w:r>
    </w:p>
    <w:p w14:paraId="4A38BA0E" w14:textId="7D468CF0" w:rsidR="00131E35" w:rsidRDefault="00131E35">
      <w:pPr>
        <w:rPr>
          <w:rFonts w:ascii="ArialMT" w:hAnsi="ArialMT"/>
          <w:sz w:val="22"/>
          <w:szCs w:val="22"/>
        </w:rPr>
      </w:pPr>
    </w:p>
    <w:p w14:paraId="1E8123AA" w14:textId="77777777" w:rsidR="00530DFA" w:rsidRDefault="00131E35" w:rsidP="00131E35">
      <w:pPr>
        <w:pStyle w:val="NormalWeb"/>
        <w:spacing w:before="0" w:beforeAutospacing="0" w:after="300" w:afterAutospacing="0"/>
        <w:textAlignment w:val="baseline"/>
        <w:rPr>
          <w:rFonts w:asciiTheme="minorHAnsi" w:eastAsiaTheme="minorHAnsi" w:hAnsiTheme="minorHAnsi" w:cstheme="minorBidi"/>
          <w:lang w:eastAsia="en-US"/>
        </w:rPr>
      </w:pPr>
      <w:r w:rsidRPr="00530DFA">
        <w:rPr>
          <w:rFonts w:asciiTheme="minorHAnsi" w:eastAsiaTheme="minorHAnsi" w:hAnsiTheme="minorHAnsi" w:cstheme="minorBidi"/>
          <w:lang w:eastAsia="en-US"/>
        </w:rPr>
        <w:t>The Nar Valley Bloodhounds comply with the General Data Protection Regulation (GDPR) 2018. By becoming a subscriber, you are in agreement with the Nar Valley Bloodhounds holding your data in accordance to the GDPR and thus enabling the Nar Valley Bloodhounds to provide you with ongoing correspondence.</w:t>
      </w:r>
      <w:r w:rsidR="00530DFA" w:rsidRPr="00530DFA">
        <w:rPr>
          <w:rFonts w:asciiTheme="minorHAnsi" w:eastAsiaTheme="minorHAnsi" w:hAnsiTheme="minorHAnsi" w:cstheme="minorBidi"/>
          <w:lang w:eastAsia="en-US"/>
        </w:rPr>
        <w:t xml:space="preserve"> </w:t>
      </w:r>
    </w:p>
    <w:p w14:paraId="517BA27B" w14:textId="4C7ACFC2" w:rsidR="00530DFA" w:rsidRPr="00530DFA" w:rsidRDefault="00530DFA" w:rsidP="00131E35">
      <w:pPr>
        <w:pStyle w:val="NormalWeb"/>
        <w:spacing w:before="0" w:beforeAutospacing="0" w:after="300" w:afterAutospacing="0"/>
        <w:textAlignment w:val="baseline"/>
        <w:rPr>
          <w:rFonts w:asciiTheme="minorHAnsi" w:eastAsiaTheme="minorHAnsi" w:hAnsiTheme="minorHAnsi" w:cstheme="minorBidi"/>
          <w:lang w:eastAsia="en-US"/>
        </w:rPr>
      </w:pPr>
      <w:r w:rsidRPr="00530DFA">
        <w:rPr>
          <w:rFonts w:asciiTheme="minorHAnsi" w:eastAsiaTheme="minorHAnsi" w:hAnsiTheme="minorHAnsi" w:cstheme="minorBidi"/>
          <w:lang w:eastAsia="en-US"/>
        </w:rPr>
        <w:t>In subscribing to the Nar Valley Bloodhounds, you will become a member of the North Norfolk Harriers Ltd, subject to the provisions of the Memorandum and Articles of Association of the Company and to the Rules. You therefore agree to pay the company an amount of £1 if the company is wound up while you are a member or for up to 12 months after you have left the Company and to pay any membership levied in accordance with the Company’s Rules.</w:t>
      </w:r>
    </w:p>
    <w:p w14:paraId="65FFB00E" w14:textId="5B41FC0F" w:rsidR="003331C1" w:rsidRPr="00530DFA" w:rsidRDefault="003331C1" w:rsidP="00530DFA">
      <w:pPr>
        <w:rPr>
          <w:sz w:val="28"/>
          <w:szCs w:val="28"/>
        </w:rPr>
      </w:pPr>
    </w:p>
    <w:p w14:paraId="1A11864C" w14:textId="6C0C7F12" w:rsidR="00B52F47" w:rsidRDefault="00BD0615" w:rsidP="00B52F47">
      <w:pPr>
        <w:pStyle w:val="NormalWeb"/>
        <w:spacing w:before="0" w:beforeAutospacing="0" w:after="300" w:afterAutospacing="0"/>
        <w:jc w:val="center"/>
        <w:textAlignment w:val="baseline"/>
        <w:rPr>
          <w:rFonts w:asciiTheme="minorHAnsi" w:eastAsiaTheme="minorHAnsi" w:hAnsiTheme="minorHAnsi" w:cstheme="minorBidi"/>
          <w:b/>
          <w:bCs/>
          <w:sz w:val="32"/>
          <w:szCs w:val="32"/>
          <w:lang w:eastAsia="en-US"/>
        </w:rPr>
      </w:pPr>
      <w:r w:rsidRPr="00530DFA">
        <w:rPr>
          <w:rFonts w:asciiTheme="minorHAnsi" w:eastAsiaTheme="minorHAnsi" w:hAnsiTheme="minorHAnsi" w:cstheme="minorBidi"/>
          <w:b/>
          <w:bCs/>
          <w:sz w:val="32"/>
          <w:szCs w:val="32"/>
          <w:lang w:eastAsia="en-US"/>
        </w:rPr>
        <w:t>Disclaimer Form</w:t>
      </w:r>
    </w:p>
    <w:p w14:paraId="3673C0EA" w14:textId="77777777" w:rsidR="00B52F47" w:rsidRPr="00530DFA" w:rsidRDefault="00B52F47" w:rsidP="00B52F47">
      <w:pPr>
        <w:pStyle w:val="NormalWeb"/>
        <w:spacing w:before="0" w:beforeAutospacing="0" w:after="300" w:afterAutospacing="0"/>
        <w:jc w:val="center"/>
        <w:textAlignment w:val="baseline"/>
        <w:rPr>
          <w:rFonts w:asciiTheme="minorHAnsi" w:eastAsiaTheme="minorHAnsi" w:hAnsiTheme="minorHAnsi" w:cstheme="minorBidi"/>
          <w:b/>
          <w:bCs/>
          <w:sz w:val="32"/>
          <w:szCs w:val="32"/>
          <w:lang w:eastAsia="en-US"/>
        </w:rPr>
      </w:pPr>
      <w:bookmarkStart w:id="0" w:name="_GoBack"/>
      <w:bookmarkEnd w:id="0"/>
    </w:p>
    <w:tbl>
      <w:tblPr>
        <w:tblStyle w:val="TableGrid"/>
        <w:tblW w:w="0" w:type="auto"/>
        <w:tblLook w:val="04A0" w:firstRow="1" w:lastRow="0" w:firstColumn="1" w:lastColumn="0" w:noHBand="0" w:noVBand="1"/>
      </w:tblPr>
      <w:tblGrid>
        <w:gridCol w:w="2252"/>
        <w:gridCol w:w="269"/>
        <w:gridCol w:w="1093"/>
        <w:gridCol w:w="2335"/>
        <w:gridCol w:w="808"/>
        <w:gridCol w:w="2253"/>
      </w:tblGrid>
      <w:tr w:rsidR="00BD0615" w14:paraId="5973C7E9" w14:textId="77777777" w:rsidTr="00BD0615">
        <w:tc>
          <w:tcPr>
            <w:tcW w:w="2521" w:type="dxa"/>
            <w:gridSpan w:val="2"/>
            <w:vAlign w:val="center"/>
          </w:tcPr>
          <w:p w14:paraId="276CF046" w14:textId="77777777" w:rsidR="008C092A" w:rsidRDefault="008C092A" w:rsidP="00BD0615">
            <w:pPr>
              <w:rPr>
                <w:sz w:val="28"/>
                <w:szCs w:val="28"/>
              </w:rPr>
            </w:pPr>
            <w:r>
              <w:rPr>
                <w:sz w:val="28"/>
                <w:szCs w:val="28"/>
              </w:rPr>
              <w:t>Name:</w:t>
            </w:r>
          </w:p>
        </w:tc>
        <w:tc>
          <w:tcPr>
            <w:tcW w:w="6489" w:type="dxa"/>
            <w:gridSpan w:val="4"/>
          </w:tcPr>
          <w:p w14:paraId="6A7EE926" w14:textId="77777777" w:rsidR="008C092A" w:rsidRDefault="008C092A" w:rsidP="00DD792A">
            <w:pPr>
              <w:rPr>
                <w:sz w:val="28"/>
                <w:szCs w:val="28"/>
              </w:rPr>
            </w:pPr>
          </w:p>
          <w:p w14:paraId="194A7B95" w14:textId="336CA83D" w:rsidR="00BD0615" w:rsidRDefault="00BD0615" w:rsidP="00DD792A">
            <w:pPr>
              <w:rPr>
                <w:sz w:val="28"/>
                <w:szCs w:val="28"/>
              </w:rPr>
            </w:pPr>
          </w:p>
        </w:tc>
      </w:tr>
      <w:tr w:rsidR="00BD0615" w14:paraId="3BB64378" w14:textId="77777777" w:rsidTr="00BD0615">
        <w:tc>
          <w:tcPr>
            <w:tcW w:w="2521" w:type="dxa"/>
            <w:gridSpan w:val="2"/>
            <w:vMerge w:val="restart"/>
            <w:vAlign w:val="center"/>
          </w:tcPr>
          <w:p w14:paraId="49C92C1B" w14:textId="57B0DEAB" w:rsidR="00BD0615" w:rsidRDefault="00BD0615" w:rsidP="00BD0615">
            <w:pPr>
              <w:rPr>
                <w:sz w:val="28"/>
                <w:szCs w:val="28"/>
              </w:rPr>
            </w:pPr>
            <w:r>
              <w:rPr>
                <w:sz w:val="28"/>
                <w:szCs w:val="28"/>
              </w:rPr>
              <w:t>Emergency Contact:</w:t>
            </w:r>
          </w:p>
        </w:tc>
        <w:tc>
          <w:tcPr>
            <w:tcW w:w="1093" w:type="dxa"/>
            <w:vAlign w:val="center"/>
          </w:tcPr>
          <w:p w14:paraId="7611849C" w14:textId="77777777" w:rsidR="00BD0615" w:rsidRDefault="00BD0615" w:rsidP="00BD0615">
            <w:pPr>
              <w:rPr>
                <w:sz w:val="28"/>
                <w:szCs w:val="28"/>
              </w:rPr>
            </w:pPr>
            <w:r>
              <w:rPr>
                <w:sz w:val="28"/>
                <w:szCs w:val="28"/>
              </w:rPr>
              <w:t>Name:</w:t>
            </w:r>
          </w:p>
        </w:tc>
        <w:tc>
          <w:tcPr>
            <w:tcW w:w="5396" w:type="dxa"/>
            <w:gridSpan w:val="3"/>
          </w:tcPr>
          <w:p w14:paraId="5D1902F8" w14:textId="77777777" w:rsidR="00BD0615" w:rsidRDefault="00BD0615" w:rsidP="00DD792A">
            <w:pPr>
              <w:rPr>
                <w:sz w:val="28"/>
                <w:szCs w:val="28"/>
              </w:rPr>
            </w:pPr>
          </w:p>
          <w:p w14:paraId="45ADE851" w14:textId="21C35177" w:rsidR="00BD0615" w:rsidRDefault="00BD0615" w:rsidP="00DD792A">
            <w:pPr>
              <w:rPr>
                <w:sz w:val="28"/>
                <w:szCs w:val="28"/>
              </w:rPr>
            </w:pPr>
          </w:p>
        </w:tc>
      </w:tr>
      <w:tr w:rsidR="00BD0615" w14:paraId="5EBE310F" w14:textId="77777777" w:rsidTr="00BD0615">
        <w:tc>
          <w:tcPr>
            <w:tcW w:w="2521" w:type="dxa"/>
            <w:gridSpan w:val="2"/>
            <w:vMerge/>
          </w:tcPr>
          <w:p w14:paraId="5A47167A" w14:textId="77777777" w:rsidR="00BD0615" w:rsidRDefault="00BD0615" w:rsidP="00DD792A">
            <w:pPr>
              <w:rPr>
                <w:sz w:val="28"/>
                <w:szCs w:val="28"/>
              </w:rPr>
            </w:pPr>
          </w:p>
        </w:tc>
        <w:tc>
          <w:tcPr>
            <w:tcW w:w="1093" w:type="dxa"/>
          </w:tcPr>
          <w:p w14:paraId="59802D2C" w14:textId="77777777" w:rsidR="00BD0615" w:rsidRDefault="00BD0615" w:rsidP="00DD792A">
            <w:pPr>
              <w:rPr>
                <w:sz w:val="28"/>
                <w:szCs w:val="28"/>
              </w:rPr>
            </w:pPr>
            <w:r>
              <w:rPr>
                <w:sz w:val="28"/>
                <w:szCs w:val="28"/>
              </w:rPr>
              <w:t>Tel:</w:t>
            </w:r>
          </w:p>
        </w:tc>
        <w:tc>
          <w:tcPr>
            <w:tcW w:w="5396" w:type="dxa"/>
            <w:gridSpan w:val="3"/>
          </w:tcPr>
          <w:p w14:paraId="743635E3" w14:textId="00D3D432" w:rsidR="00BD0615" w:rsidRDefault="00BD0615" w:rsidP="00DD792A">
            <w:pPr>
              <w:rPr>
                <w:sz w:val="28"/>
                <w:szCs w:val="28"/>
              </w:rPr>
            </w:pPr>
          </w:p>
        </w:tc>
      </w:tr>
      <w:tr w:rsidR="00BD0615" w14:paraId="6332AF52" w14:textId="77777777" w:rsidTr="00BD0615">
        <w:tc>
          <w:tcPr>
            <w:tcW w:w="2521" w:type="dxa"/>
            <w:gridSpan w:val="2"/>
            <w:vMerge/>
          </w:tcPr>
          <w:p w14:paraId="4DC92664" w14:textId="77777777" w:rsidR="00BD0615" w:rsidRDefault="00BD0615" w:rsidP="00DD792A">
            <w:pPr>
              <w:rPr>
                <w:sz w:val="28"/>
                <w:szCs w:val="28"/>
              </w:rPr>
            </w:pPr>
          </w:p>
        </w:tc>
        <w:tc>
          <w:tcPr>
            <w:tcW w:w="1093" w:type="dxa"/>
          </w:tcPr>
          <w:p w14:paraId="38D2A046" w14:textId="652EC6B6" w:rsidR="00BD0615" w:rsidRDefault="00BD0615" w:rsidP="00DD792A">
            <w:pPr>
              <w:rPr>
                <w:sz w:val="28"/>
                <w:szCs w:val="28"/>
              </w:rPr>
            </w:pPr>
            <w:r>
              <w:rPr>
                <w:sz w:val="28"/>
                <w:szCs w:val="28"/>
              </w:rPr>
              <w:t>Mobile:</w:t>
            </w:r>
          </w:p>
        </w:tc>
        <w:tc>
          <w:tcPr>
            <w:tcW w:w="5396" w:type="dxa"/>
            <w:gridSpan w:val="3"/>
          </w:tcPr>
          <w:p w14:paraId="035B5E06" w14:textId="77777777" w:rsidR="00BD0615" w:rsidRDefault="00BD0615" w:rsidP="00DD792A">
            <w:pPr>
              <w:rPr>
                <w:sz w:val="28"/>
                <w:szCs w:val="28"/>
              </w:rPr>
            </w:pPr>
          </w:p>
        </w:tc>
      </w:tr>
      <w:tr w:rsidR="00BD0615" w14:paraId="0C680DF6" w14:textId="77777777" w:rsidTr="00084348">
        <w:tc>
          <w:tcPr>
            <w:tcW w:w="9010" w:type="dxa"/>
            <w:gridSpan w:val="6"/>
          </w:tcPr>
          <w:p w14:paraId="0FDB0811" w14:textId="77777777" w:rsidR="00BD0615" w:rsidRDefault="00BD0615" w:rsidP="00BD0615">
            <w:pPr>
              <w:jc w:val="both"/>
              <w:rPr>
                <w:sz w:val="28"/>
                <w:szCs w:val="28"/>
              </w:rPr>
            </w:pPr>
          </w:p>
          <w:p w14:paraId="411A97B8" w14:textId="343B4BA8" w:rsidR="003331C1" w:rsidRDefault="00BD0615" w:rsidP="00BD0615">
            <w:pPr>
              <w:jc w:val="both"/>
              <w:rPr>
                <w:sz w:val="28"/>
                <w:szCs w:val="28"/>
              </w:rPr>
            </w:pPr>
            <w:r w:rsidRPr="00BD0615">
              <w:rPr>
                <w:sz w:val="28"/>
                <w:szCs w:val="28"/>
              </w:rPr>
              <w:t xml:space="preserve">In subscribing, hunting or attending any event with the Nar Valley Bloodhounds I acknowledge that hunting is a risk sport. </w:t>
            </w:r>
          </w:p>
          <w:p w14:paraId="18ED302A" w14:textId="61D22F64" w:rsidR="003331C1" w:rsidRDefault="00BD0615" w:rsidP="00BD0615">
            <w:pPr>
              <w:jc w:val="both"/>
              <w:rPr>
                <w:sz w:val="28"/>
                <w:szCs w:val="28"/>
              </w:rPr>
            </w:pPr>
            <w:r w:rsidRPr="00BD0615">
              <w:rPr>
                <w:sz w:val="28"/>
                <w:szCs w:val="28"/>
              </w:rPr>
              <w:t>I accept it is a condition of me hunting with the Nar Valley Bloodhounds that I will not hold the Nar Valley Bloodhounds</w:t>
            </w:r>
            <w:r>
              <w:rPr>
                <w:sz w:val="28"/>
                <w:szCs w:val="28"/>
              </w:rPr>
              <w:t>, the North Norfolk Harriers Ltd</w:t>
            </w:r>
            <w:r w:rsidRPr="00BD0615">
              <w:rPr>
                <w:sz w:val="28"/>
                <w:szCs w:val="28"/>
              </w:rPr>
              <w:t xml:space="preserve">, its Masters, officials or landowners responsible for injury, death or consequential financial loss to horse or rider. </w:t>
            </w:r>
          </w:p>
          <w:p w14:paraId="429619B3" w14:textId="5770F47B" w:rsidR="003331C1" w:rsidRPr="00BD0615" w:rsidRDefault="00BD0615" w:rsidP="00BD0615">
            <w:pPr>
              <w:jc w:val="both"/>
              <w:rPr>
                <w:sz w:val="28"/>
                <w:szCs w:val="28"/>
              </w:rPr>
            </w:pPr>
            <w:r w:rsidRPr="00BD0615">
              <w:rPr>
                <w:sz w:val="28"/>
                <w:szCs w:val="28"/>
              </w:rPr>
              <w:t xml:space="preserve">Moreover, with regard to any incident or action in any way related to me or the horse I may be riding, I agree to indemnify and save harmless the Nar Valley Bloodhounds, </w:t>
            </w:r>
            <w:r>
              <w:rPr>
                <w:sz w:val="28"/>
                <w:szCs w:val="28"/>
              </w:rPr>
              <w:t xml:space="preserve">North Norfolk Harriers Ltd, </w:t>
            </w:r>
            <w:r w:rsidRPr="00BD0615">
              <w:rPr>
                <w:sz w:val="28"/>
                <w:szCs w:val="28"/>
              </w:rPr>
              <w:t>its Masters, officers or landowners against any claim whatsoever or by whomsoever made.</w:t>
            </w:r>
          </w:p>
          <w:p w14:paraId="0DA1C3B5" w14:textId="77777777" w:rsidR="00BD0615" w:rsidRDefault="00BD0615" w:rsidP="00BD0615">
            <w:pPr>
              <w:jc w:val="both"/>
              <w:rPr>
                <w:sz w:val="28"/>
                <w:szCs w:val="28"/>
              </w:rPr>
            </w:pPr>
            <w:r w:rsidRPr="00BD0615">
              <w:rPr>
                <w:sz w:val="28"/>
                <w:szCs w:val="28"/>
              </w:rPr>
              <w:t xml:space="preserve">I confirm that I am covered for personal and </w:t>
            </w:r>
            <w:proofErr w:type="gramStart"/>
            <w:r w:rsidRPr="00BD0615">
              <w:rPr>
                <w:sz w:val="28"/>
                <w:szCs w:val="28"/>
              </w:rPr>
              <w:t>third party</w:t>
            </w:r>
            <w:proofErr w:type="gramEnd"/>
            <w:r w:rsidRPr="00BD0615">
              <w:rPr>
                <w:sz w:val="28"/>
                <w:szCs w:val="28"/>
              </w:rPr>
              <w:t xml:space="preserve"> claims by a reputable insurance company.</w:t>
            </w:r>
          </w:p>
          <w:p w14:paraId="6ED56A9D" w14:textId="7267A7EA" w:rsidR="00BD0615" w:rsidRDefault="00BD0615" w:rsidP="00BD0615">
            <w:pPr>
              <w:jc w:val="both"/>
              <w:rPr>
                <w:sz w:val="28"/>
                <w:szCs w:val="28"/>
              </w:rPr>
            </w:pPr>
          </w:p>
        </w:tc>
      </w:tr>
      <w:tr w:rsidR="00BD0615" w14:paraId="05FAB09F" w14:textId="77777777" w:rsidTr="00BD0615">
        <w:tc>
          <w:tcPr>
            <w:tcW w:w="2252" w:type="dxa"/>
            <w:vAlign w:val="center"/>
          </w:tcPr>
          <w:p w14:paraId="490B0E57" w14:textId="77777777" w:rsidR="00BD0615" w:rsidRDefault="00BD0615" w:rsidP="00BD0615"/>
          <w:p w14:paraId="48320EB9" w14:textId="77777777" w:rsidR="00BD0615" w:rsidRDefault="00BD0615" w:rsidP="00BD0615">
            <w:r>
              <w:t>Signed:</w:t>
            </w:r>
          </w:p>
          <w:p w14:paraId="68C3DF24" w14:textId="77777777" w:rsidR="00BD0615" w:rsidRDefault="00BD0615" w:rsidP="00BD0615">
            <w:pPr>
              <w:jc w:val="both"/>
              <w:rPr>
                <w:sz w:val="28"/>
                <w:szCs w:val="28"/>
              </w:rPr>
            </w:pPr>
          </w:p>
        </w:tc>
        <w:tc>
          <w:tcPr>
            <w:tcW w:w="3697" w:type="dxa"/>
            <w:gridSpan w:val="3"/>
            <w:vAlign w:val="center"/>
          </w:tcPr>
          <w:p w14:paraId="436BB75C" w14:textId="77777777" w:rsidR="00BD0615" w:rsidRDefault="00BD0615" w:rsidP="00BD0615"/>
          <w:p w14:paraId="3D5451A7" w14:textId="77777777" w:rsidR="00BD0615" w:rsidRDefault="00BD0615" w:rsidP="00BD0615">
            <w:pPr>
              <w:jc w:val="both"/>
              <w:rPr>
                <w:sz w:val="28"/>
                <w:szCs w:val="28"/>
              </w:rPr>
            </w:pPr>
          </w:p>
        </w:tc>
        <w:tc>
          <w:tcPr>
            <w:tcW w:w="808" w:type="dxa"/>
            <w:vAlign w:val="center"/>
          </w:tcPr>
          <w:p w14:paraId="66CD4AE2" w14:textId="16660A55" w:rsidR="00BD0615" w:rsidRDefault="00BD0615" w:rsidP="00BD0615">
            <w:pPr>
              <w:jc w:val="both"/>
              <w:rPr>
                <w:sz w:val="28"/>
                <w:szCs w:val="28"/>
              </w:rPr>
            </w:pPr>
            <w:r>
              <w:t>Date:</w:t>
            </w:r>
          </w:p>
        </w:tc>
        <w:tc>
          <w:tcPr>
            <w:tcW w:w="2253" w:type="dxa"/>
          </w:tcPr>
          <w:p w14:paraId="10AADD5B" w14:textId="50ABC57B" w:rsidR="00BD0615" w:rsidRDefault="00BD0615" w:rsidP="00BD0615">
            <w:pPr>
              <w:jc w:val="both"/>
              <w:rPr>
                <w:sz w:val="28"/>
                <w:szCs w:val="28"/>
              </w:rPr>
            </w:pPr>
          </w:p>
        </w:tc>
      </w:tr>
      <w:tr w:rsidR="00BD0615" w14:paraId="3D94E8D3" w14:textId="77777777" w:rsidTr="00BD0615">
        <w:tc>
          <w:tcPr>
            <w:tcW w:w="9010" w:type="dxa"/>
            <w:gridSpan w:val="6"/>
            <w:vAlign w:val="center"/>
          </w:tcPr>
          <w:p w14:paraId="3AD94E12" w14:textId="3332B9E6" w:rsidR="00BD0615" w:rsidRPr="00BD0615" w:rsidRDefault="00BD0615" w:rsidP="00BD0615">
            <w:r w:rsidRPr="00BD0615">
              <w:t>If rider is under 18 years of age the signature must be endorsed by a parent or guardian</w:t>
            </w:r>
          </w:p>
        </w:tc>
      </w:tr>
      <w:tr w:rsidR="00BD0615" w14:paraId="059376DD" w14:textId="77777777" w:rsidTr="00BD0615">
        <w:tc>
          <w:tcPr>
            <w:tcW w:w="2252" w:type="dxa"/>
            <w:vAlign w:val="center"/>
          </w:tcPr>
          <w:p w14:paraId="1E2CBF91" w14:textId="77777777" w:rsidR="00BD0615" w:rsidRDefault="00BD0615" w:rsidP="00BD0615"/>
          <w:p w14:paraId="35BDD4F9" w14:textId="77777777" w:rsidR="00BD0615" w:rsidRDefault="00BD0615" w:rsidP="00BD0615">
            <w:r>
              <w:t>Signed (Parent/Guardian):</w:t>
            </w:r>
          </w:p>
          <w:p w14:paraId="7DDCD616" w14:textId="77777777" w:rsidR="00BD0615" w:rsidRDefault="00BD0615" w:rsidP="00BD0615">
            <w:pPr>
              <w:jc w:val="both"/>
              <w:rPr>
                <w:sz w:val="28"/>
                <w:szCs w:val="28"/>
              </w:rPr>
            </w:pPr>
          </w:p>
        </w:tc>
        <w:tc>
          <w:tcPr>
            <w:tcW w:w="3697" w:type="dxa"/>
            <w:gridSpan w:val="3"/>
            <w:vAlign w:val="center"/>
          </w:tcPr>
          <w:p w14:paraId="1C0DF315" w14:textId="77777777" w:rsidR="00BD0615" w:rsidRDefault="00BD0615" w:rsidP="00BD0615">
            <w:pPr>
              <w:jc w:val="both"/>
              <w:rPr>
                <w:sz w:val="28"/>
                <w:szCs w:val="28"/>
              </w:rPr>
            </w:pPr>
          </w:p>
        </w:tc>
        <w:tc>
          <w:tcPr>
            <w:tcW w:w="808" w:type="dxa"/>
            <w:vAlign w:val="center"/>
          </w:tcPr>
          <w:p w14:paraId="5E3329D8" w14:textId="4EA0303E" w:rsidR="00BD0615" w:rsidRDefault="00BD0615" w:rsidP="00BD0615">
            <w:pPr>
              <w:jc w:val="both"/>
              <w:rPr>
                <w:sz w:val="28"/>
                <w:szCs w:val="28"/>
              </w:rPr>
            </w:pPr>
            <w:r>
              <w:t>Date:</w:t>
            </w:r>
          </w:p>
        </w:tc>
        <w:tc>
          <w:tcPr>
            <w:tcW w:w="2253" w:type="dxa"/>
          </w:tcPr>
          <w:p w14:paraId="6BD92CAA" w14:textId="77777777" w:rsidR="00BD0615" w:rsidRDefault="00BD0615" w:rsidP="00BD0615">
            <w:pPr>
              <w:jc w:val="both"/>
              <w:rPr>
                <w:sz w:val="28"/>
                <w:szCs w:val="28"/>
              </w:rPr>
            </w:pPr>
          </w:p>
        </w:tc>
      </w:tr>
    </w:tbl>
    <w:p w14:paraId="2B02DEA6" w14:textId="762B1A0C" w:rsidR="000954AD" w:rsidRPr="00131E35" w:rsidRDefault="000954AD" w:rsidP="000954AD">
      <w:pPr>
        <w:pStyle w:val="NormalWeb"/>
        <w:jc w:val="center"/>
        <w:rPr>
          <w:rFonts w:asciiTheme="minorHAnsi" w:eastAsiaTheme="minorHAnsi" w:hAnsiTheme="minorHAnsi" w:cstheme="minorBidi"/>
          <w:sz w:val="28"/>
          <w:szCs w:val="28"/>
          <w:lang w:eastAsia="en-US"/>
        </w:rPr>
      </w:pPr>
      <w:r w:rsidRPr="00131E35">
        <w:rPr>
          <w:rFonts w:asciiTheme="minorHAnsi" w:eastAsiaTheme="minorHAnsi" w:hAnsiTheme="minorHAnsi" w:cstheme="minorBidi"/>
          <w:sz w:val="28"/>
          <w:szCs w:val="28"/>
          <w:lang w:eastAsia="en-US"/>
        </w:rPr>
        <w:t xml:space="preserve">Hunt Subscriptions require the completion of the </w:t>
      </w:r>
      <w:r>
        <w:rPr>
          <w:rFonts w:asciiTheme="minorHAnsi" w:eastAsiaTheme="minorHAnsi" w:hAnsiTheme="minorHAnsi" w:cstheme="minorBidi"/>
          <w:sz w:val="28"/>
          <w:szCs w:val="28"/>
          <w:lang w:eastAsia="en-US"/>
        </w:rPr>
        <w:t>Membership F</w:t>
      </w:r>
      <w:r w:rsidRPr="00131E35">
        <w:rPr>
          <w:rFonts w:asciiTheme="minorHAnsi" w:eastAsiaTheme="minorHAnsi" w:hAnsiTheme="minorHAnsi" w:cstheme="minorBidi"/>
          <w:sz w:val="28"/>
          <w:szCs w:val="28"/>
          <w:lang w:eastAsia="en-US"/>
        </w:rPr>
        <w:t xml:space="preserve">orm </w:t>
      </w:r>
      <w:r>
        <w:rPr>
          <w:rFonts w:asciiTheme="minorHAnsi" w:eastAsiaTheme="minorHAnsi" w:hAnsiTheme="minorHAnsi" w:cstheme="minorBidi"/>
          <w:sz w:val="28"/>
          <w:szCs w:val="28"/>
          <w:lang w:eastAsia="en-US"/>
        </w:rPr>
        <w:t xml:space="preserve">&amp; Disclaimer Form </w:t>
      </w:r>
      <w:r w:rsidRPr="00131E35">
        <w:rPr>
          <w:rFonts w:asciiTheme="minorHAnsi" w:eastAsiaTheme="minorHAnsi" w:hAnsiTheme="minorHAnsi" w:cstheme="minorBidi"/>
          <w:sz w:val="28"/>
          <w:szCs w:val="28"/>
          <w:lang w:eastAsia="en-US"/>
        </w:rPr>
        <w:t>returned via post or email to the below details:</w:t>
      </w:r>
    </w:p>
    <w:p w14:paraId="7C05BC31" w14:textId="2AA5FEE4" w:rsidR="000954AD" w:rsidRPr="000954AD" w:rsidRDefault="000954AD" w:rsidP="00530DFA">
      <w:pPr>
        <w:pStyle w:val="NormalWeb"/>
        <w:spacing w:before="0" w:beforeAutospacing="0" w:after="0" w:afterAutospacing="0"/>
        <w:jc w:val="center"/>
        <w:textAlignment w:val="baseline"/>
        <w:rPr>
          <w:rFonts w:asciiTheme="minorHAnsi" w:eastAsiaTheme="minorHAnsi" w:hAnsiTheme="minorHAnsi" w:cstheme="minorBidi"/>
          <w:b/>
          <w:bCs/>
          <w:sz w:val="28"/>
          <w:szCs w:val="28"/>
          <w:lang w:eastAsia="en-US"/>
        </w:rPr>
      </w:pPr>
      <w:r w:rsidRPr="005B3888">
        <w:rPr>
          <w:rFonts w:asciiTheme="minorHAnsi" w:eastAsiaTheme="minorHAnsi" w:hAnsiTheme="minorHAnsi" w:cstheme="minorBidi"/>
          <w:b/>
          <w:bCs/>
          <w:sz w:val="28"/>
          <w:szCs w:val="28"/>
          <w:lang w:eastAsia="en-US"/>
        </w:rPr>
        <w:t>Tilly Ward (Hon Secretary)</w:t>
      </w:r>
      <w:r w:rsidRPr="005B3888">
        <w:rPr>
          <w:rFonts w:asciiTheme="minorHAnsi" w:eastAsiaTheme="minorHAnsi" w:hAnsiTheme="minorHAnsi" w:cstheme="minorBidi"/>
          <w:sz w:val="28"/>
          <w:szCs w:val="28"/>
          <w:lang w:eastAsia="en-US"/>
        </w:rPr>
        <w:t> </w:t>
      </w:r>
      <w:r w:rsidRPr="005B3888">
        <w:rPr>
          <w:rFonts w:asciiTheme="minorHAnsi" w:eastAsiaTheme="minorHAnsi" w:hAnsiTheme="minorHAnsi" w:cstheme="minorBidi"/>
          <w:sz w:val="28"/>
          <w:szCs w:val="28"/>
          <w:lang w:eastAsia="en-US"/>
        </w:rPr>
        <w:br/>
      </w:r>
      <w:r w:rsidRPr="005B3888">
        <w:rPr>
          <w:rFonts w:asciiTheme="minorHAnsi" w:eastAsiaTheme="minorHAnsi" w:hAnsiTheme="minorHAnsi" w:cstheme="minorBidi"/>
          <w:b/>
          <w:bCs/>
          <w:sz w:val="28"/>
          <w:szCs w:val="28"/>
          <w:lang w:eastAsia="en-US"/>
        </w:rPr>
        <w:t>narvalleybloodhounds@gmail.com</w:t>
      </w:r>
      <w:r w:rsidRPr="005B3888">
        <w:rPr>
          <w:rFonts w:asciiTheme="minorHAnsi" w:eastAsiaTheme="minorHAnsi" w:hAnsiTheme="minorHAnsi" w:cstheme="minorBidi"/>
          <w:sz w:val="28"/>
          <w:szCs w:val="28"/>
          <w:lang w:eastAsia="en-US"/>
        </w:rPr>
        <w:br/>
      </w:r>
      <w:r w:rsidRPr="005B3888">
        <w:rPr>
          <w:rFonts w:asciiTheme="minorHAnsi" w:eastAsiaTheme="minorHAnsi" w:hAnsiTheme="minorHAnsi" w:cstheme="minorBidi"/>
          <w:b/>
          <w:bCs/>
          <w:sz w:val="28"/>
          <w:szCs w:val="28"/>
          <w:lang w:eastAsia="en-US"/>
        </w:rPr>
        <w:t>6 Thursford Road</w:t>
      </w:r>
      <w:r w:rsidR="00530DFA">
        <w:rPr>
          <w:rFonts w:asciiTheme="minorHAnsi" w:eastAsiaTheme="minorHAnsi" w:hAnsiTheme="minorHAnsi" w:cstheme="minorBidi"/>
          <w:b/>
          <w:bCs/>
          <w:sz w:val="28"/>
          <w:szCs w:val="28"/>
          <w:lang w:eastAsia="en-US"/>
        </w:rPr>
        <w:t xml:space="preserve">, </w:t>
      </w:r>
      <w:r w:rsidRPr="005B3888">
        <w:rPr>
          <w:rFonts w:asciiTheme="minorHAnsi" w:eastAsiaTheme="minorHAnsi" w:hAnsiTheme="minorHAnsi" w:cstheme="minorBidi"/>
          <w:b/>
          <w:bCs/>
          <w:sz w:val="28"/>
          <w:szCs w:val="28"/>
          <w:lang w:eastAsia="en-US"/>
        </w:rPr>
        <w:t>Walsingham</w:t>
      </w:r>
      <w:r w:rsidR="00530DFA">
        <w:rPr>
          <w:rFonts w:asciiTheme="minorHAnsi" w:eastAsiaTheme="minorHAnsi" w:hAnsiTheme="minorHAnsi" w:cstheme="minorBidi"/>
          <w:b/>
          <w:bCs/>
          <w:sz w:val="28"/>
          <w:szCs w:val="28"/>
          <w:lang w:eastAsia="en-US"/>
        </w:rPr>
        <w:t xml:space="preserve">, </w:t>
      </w:r>
      <w:r w:rsidRPr="005B3888">
        <w:rPr>
          <w:rFonts w:asciiTheme="minorHAnsi" w:eastAsiaTheme="minorHAnsi" w:hAnsiTheme="minorHAnsi" w:cstheme="minorBidi"/>
          <w:b/>
          <w:bCs/>
          <w:sz w:val="28"/>
          <w:szCs w:val="28"/>
          <w:lang w:eastAsia="en-US"/>
        </w:rPr>
        <w:t>Norfolk, NR22 6D</w:t>
      </w:r>
      <w:r>
        <w:rPr>
          <w:rFonts w:asciiTheme="minorHAnsi" w:eastAsiaTheme="minorHAnsi" w:hAnsiTheme="minorHAnsi" w:cstheme="minorBidi"/>
          <w:b/>
          <w:bCs/>
          <w:sz w:val="28"/>
          <w:szCs w:val="28"/>
          <w:lang w:eastAsia="en-US"/>
        </w:rPr>
        <w:t>T</w:t>
      </w:r>
    </w:p>
    <w:p w14:paraId="1FE4E3C6" w14:textId="569DA0DF" w:rsidR="000954AD" w:rsidRPr="000954AD" w:rsidRDefault="000954AD" w:rsidP="000954AD">
      <w:pPr>
        <w:jc w:val="center"/>
        <w:rPr>
          <w:b/>
          <w:bCs/>
          <w:sz w:val="28"/>
          <w:szCs w:val="28"/>
        </w:rPr>
      </w:pPr>
      <w:r w:rsidRPr="000954AD">
        <w:rPr>
          <w:b/>
          <w:bCs/>
          <w:sz w:val="28"/>
          <w:szCs w:val="28"/>
        </w:rPr>
        <w:t>07747869638</w:t>
      </w:r>
    </w:p>
    <w:sectPr w:rsidR="000954AD" w:rsidRPr="000954AD" w:rsidSect="00C56BA2">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D7C9E" w14:textId="77777777" w:rsidR="00482E60" w:rsidRDefault="00482E60" w:rsidP="00A15BC1">
      <w:r>
        <w:separator/>
      </w:r>
    </w:p>
  </w:endnote>
  <w:endnote w:type="continuationSeparator" w:id="0">
    <w:p w14:paraId="3BDBDD5A" w14:textId="77777777" w:rsidR="00482E60" w:rsidRDefault="00482E60" w:rsidP="00A1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54F86" w14:textId="77777777" w:rsidR="00482E60" w:rsidRDefault="00482E60" w:rsidP="00A15BC1">
      <w:r>
        <w:separator/>
      </w:r>
    </w:p>
  </w:footnote>
  <w:footnote w:type="continuationSeparator" w:id="0">
    <w:p w14:paraId="7EED5C14" w14:textId="77777777" w:rsidR="00482E60" w:rsidRDefault="00482E60" w:rsidP="00A1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E5EE" w14:textId="31A500B8" w:rsidR="00A15BC1" w:rsidRPr="00A15BC1" w:rsidRDefault="00A15BC1" w:rsidP="00A15BC1">
    <w:pPr>
      <w:jc w:val="center"/>
      <w:rPr>
        <w:b/>
        <w:bCs/>
        <w:sz w:val="32"/>
        <w:szCs w:val="32"/>
      </w:rPr>
    </w:pPr>
    <w:r>
      <w:rPr>
        <w:noProof/>
      </w:rPr>
      <w:drawing>
        <wp:anchor distT="0" distB="0" distL="114300" distR="114300" simplePos="0" relativeHeight="251658240" behindDoc="1" locked="0" layoutInCell="1" allowOverlap="1" wp14:anchorId="02A450F6" wp14:editId="124C4BD5">
          <wp:simplePos x="0" y="0"/>
          <wp:positionH relativeFrom="column">
            <wp:posOffset>-558800</wp:posOffset>
          </wp:positionH>
          <wp:positionV relativeFrom="paragraph">
            <wp:posOffset>342</wp:posOffset>
          </wp:positionV>
          <wp:extent cx="1202396" cy="1206500"/>
          <wp:effectExtent l="0" t="0" r="4445" b="0"/>
          <wp:wrapTight wrapText="bothSides">
            <wp:wrapPolygon edited="0">
              <wp:start x="8444" y="0"/>
              <wp:lineTo x="6618" y="455"/>
              <wp:lineTo x="2054" y="2956"/>
              <wp:lineTo x="1826" y="3865"/>
              <wp:lineTo x="0" y="7276"/>
              <wp:lineTo x="0" y="12733"/>
              <wp:lineTo x="228" y="14552"/>
              <wp:lineTo x="2510" y="18644"/>
              <wp:lineTo x="7303" y="21373"/>
              <wp:lineTo x="8216" y="21373"/>
              <wp:lineTo x="13236" y="21373"/>
              <wp:lineTo x="14377" y="21373"/>
              <wp:lineTo x="18941" y="18872"/>
              <wp:lineTo x="19170" y="18189"/>
              <wp:lineTo x="21223" y="14552"/>
              <wp:lineTo x="21452" y="13187"/>
              <wp:lineTo x="21452" y="7276"/>
              <wp:lineTo x="20082" y="4775"/>
              <wp:lineTo x="19626" y="2956"/>
              <wp:lineTo x="15062" y="455"/>
              <wp:lineTo x="13008" y="0"/>
              <wp:lineTo x="8444" y="0"/>
            </wp:wrapPolygon>
          </wp:wrapTight>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Logo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202396" cy="1206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0F836A7" wp14:editId="37B6EE2B">
          <wp:simplePos x="0" y="0"/>
          <wp:positionH relativeFrom="column">
            <wp:posOffset>5118100</wp:posOffset>
          </wp:positionH>
          <wp:positionV relativeFrom="paragraph">
            <wp:posOffset>0</wp:posOffset>
          </wp:positionV>
          <wp:extent cx="1202055" cy="1206500"/>
          <wp:effectExtent l="0" t="0" r="4445" b="0"/>
          <wp:wrapTight wrapText="bothSides">
            <wp:wrapPolygon edited="0">
              <wp:start x="8444" y="0"/>
              <wp:lineTo x="6618" y="455"/>
              <wp:lineTo x="2054" y="2956"/>
              <wp:lineTo x="1826" y="3865"/>
              <wp:lineTo x="0" y="7276"/>
              <wp:lineTo x="0" y="12733"/>
              <wp:lineTo x="228" y="14552"/>
              <wp:lineTo x="2510" y="18644"/>
              <wp:lineTo x="7303" y="21373"/>
              <wp:lineTo x="8216" y="21373"/>
              <wp:lineTo x="13236" y="21373"/>
              <wp:lineTo x="14377" y="21373"/>
              <wp:lineTo x="18941" y="18872"/>
              <wp:lineTo x="19170" y="18189"/>
              <wp:lineTo x="21223" y="14552"/>
              <wp:lineTo x="21452" y="13187"/>
              <wp:lineTo x="21452" y="7276"/>
              <wp:lineTo x="20082" y="4775"/>
              <wp:lineTo x="19626" y="2956"/>
              <wp:lineTo x="15062" y="455"/>
              <wp:lineTo x="13008" y="0"/>
              <wp:lineTo x="8444"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Logo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202055" cy="1206500"/>
                  </a:xfrm>
                  <a:prstGeom prst="rect">
                    <a:avLst/>
                  </a:prstGeom>
                </pic:spPr>
              </pic:pic>
            </a:graphicData>
          </a:graphic>
          <wp14:sizeRelH relativeFrom="page">
            <wp14:pctWidth>0</wp14:pctWidth>
          </wp14:sizeRelH>
          <wp14:sizeRelV relativeFrom="page">
            <wp14:pctHeight>0</wp14:pctHeight>
          </wp14:sizeRelV>
        </wp:anchor>
      </w:drawing>
    </w:r>
    <w:r>
      <w:rPr>
        <w:b/>
        <w:bCs/>
        <w:sz w:val="32"/>
        <w:szCs w:val="32"/>
      </w:rPr>
      <w:tab/>
    </w:r>
    <w:r>
      <w:rPr>
        <w:b/>
        <w:bCs/>
        <w:sz w:val="32"/>
        <w:szCs w:val="32"/>
      </w:rPr>
      <w:tab/>
    </w:r>
  </w:p>
  <w:p w14:paraId="621D77F6" w14:textId="554FD95A" w:rsidR="00A15BC1" w:rsidRPr="00A15BC1" w:rsidRDefault="00A15BC1" w:rsidP="00A15BC1">
    <w:pPr>
      <w:jc w:val="center"/>
      <w:rPr>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3E"/>
    <w:rsid w:val="000954AD"/>
    <w:rsid w:val="000B4E88"/>
    <w:rsid w:val="00131E35"/>
    <w:rsid w:val="002404CB"/>
    <w:rsid w:val="002A1F1F"/>
    <w:rsid w:val="003331C1"/>
    <w:rsid w:val="003911B1"/>
    <w:rsid w:val="003B5A03"/>
    <w:rsid w:val="00482E60"/>
    <w:rsid w:val="004A391C"/>
    <w:rsid w:val="00530DFA"/>
    <w:rsid w:val="005B3888"/>
    <w:rsid w:val="0073179A"/>
    <w:rsid w:val="007C0E3E"/>
    <w:rsid w:val="00843C89"/>
    <w:rsid w:val="00870973"/>
    <w:rsid w:val="008C092A"/>
    <w:rsid w:val="00A15BC1"/>
    <w:rsid w:val="00A602C3"/>
    <w:rsid w:val="00A64255"/>
    <w:rsid w:val="00AA3D4B"/>
    <w:rsid w:val="00B27950"/>
    <w:rsid w:val="00B52F47"/>
    <w:rsid w:val="00BD0615"/>
    <w:rsid w:val="00C56BA2"/>
    <w:rsid w:val="00CA087D"/>
    <w:rsid w:val="00CB6AAF"/>
    <w:rsid w:val="00E16CA4"/>
    <w:rsid w:val="00F146BB"/>
    <w:rsid w:val="00FF5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8EC55"/>
  <w14:defaultImageDpi w14:val="32767"/>
  <w15:chartTrackingRefBased/>
  <w15:docId w15:val="{42E968A6-F92D-554A-A6B5-5ECDDD68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11B1"/>
  </w:style>
  <w:style w:type="character" w:styleId="Strong">
    <w:name w:val="Strong"/>
    <w:basedOn w:val="DefaultParagraphFont"/>
    <w:uiPriority w:val="22"/>
    <w:qFormat/>
    <w:rsid w:val="004A391C"/>
    <w:rPr>
      <w:b/>
      <w:bCs/>
    </w:rPr>
  </w:style>
  <w:style w:type="paragraph" w:styleId="NormalWeb">
    <w:name w:val="Normal (Web)"/>
    <w:basedOn w:val="Normal"/>
    <w:uiPriority w:val="99"/>
    <w:unhideWhenUsed/>
    <w:rsid w:val="005B388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5B3888"/>
    <w:rPr>
      <w:color w:val="0000FF"/>
      <w:u w:val="single"/>
    </w:rPr>
  </w:style>
  <w:style w:type="paragraph" w:styleId="Header">
    <w:name w:val="header"/>
    <w:basedOn w:val="Normal"/>
    <w:link w:val="HeaderChar"/>
    <w:uiPriority w:val="99"/>
    <w:unhideWhenUsed/>
    <w:rsid w:val="00A15BC1"/>
    <w:pPr>
      <w:tabs>
        <w:tab w:val="center" w:pos="4513"/>
        <w:tab w:val="right" w:pos="9026"/>
      </w:tabs>
    </w:pPr>
  </w:style>
  <w:style w:type="character" w:customStyle="1" w:styleId="HeaderChar">
    <w:name w:val="Header Char"/>
    <w:basedOn w:val="DefaultParagraphFont"/>
    <w:link w:val="Header"/>
    <w:uiPriority w:val="99"/>
    <w:rsid w:val="00A15BC1"/>
  </w:style>
  <w:style w:type="paragraph" w:styleId="Footer">
    <w:name w:val="footer"/>
    <w:basedOn w:val="Normal"/>
    <w:link w:val="FooterChar"/>
    <w:uiPriority w:val="99"/>
    <w:unhideWhenUsed/>
    <w:rsid w:val="00A15BC1"/>
    <w:pPr>
      <w:tabs>
        <w:tab w:val="center" w:pos="4513"/>
        <w:tab w:val="right" w:pos="9026"/>
      </w:tabs>
    </w:pPr>
  </w:style>
  <w:style w:type="character" w:customStyle="1" w:styleId="FooterChar">
    <w:name w:val="Footer Char"/>
    <w:basedOn w:val="DefaultParagraphFont"/>
    <w:link w:val="Footer"/>
    <w:uiPriority w:val="99"/>
    <w:rsid w:val="00A15BC1"/>
  </w:style>
  <w:style w:type="paragraph" w:styleId="BalloonText">
    <w:name w:val="Balloon Text"/>
    <w:basedOn w:val="Normal"/>
    <w:link w:val="BalloonTextChar"/>
    <w:uiPriority w:val="99"/>
    <w:semiHidden/>
    <w:unhideWhenUsed/>
    <w:rsid w:val="00B52F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2F4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9331">
      <w:bodyDiv w:val="1"/>
      <w:marLeft w:val="0"/>
      <w:marRight w:val="0"/>
      <w:marTop w:val="0"/>
      <w:marBottom w:val="0"/>
      <w:divBdr>
        <w:top w:val="none" w:sz="0" w:space="0" w:color="auto"/>
        <w:left w:val="none" w:sz="0" w:space="0" w:color="auto"/>
        <w:bottom w:val="none" w:sz="0" w:space="0" w:color="auto"/>
        <w:right w:val="none" w:sz="0" w:space="0" w:color="auto"/>
      </w:divBdr>
      <w:divsChild>
        <w:div w:id="1005668794">
          <w:marLeft w:val="0"/>
          <w:marRight w:val="0"/>
          <w:marTop w:val="0"/>
          <w:marBottom w:val="0"/>
          <w:divBdr>
            <w:top w:val="none" w:sz="0" w:space="0" w:color="auto"/>
            <w:left w:val="none" w:sz="0" w:space="0" w:color="auto"/>
            <w:bottom w:val="none" w:sz="0" w:space="0" w:color="auto"/>
            <w:right w:val="none" w:sz="0" w:space="0" w:color="auto"/>
          </w:divBdr>
          <w:divsChild>
            <w:div w:id="565184631">
              <w:marLeft w:val="0"/>
              <w:marRight w:val="0"/>
              <w:marTop w:val="0"/>
              <w:marBottom w:val="0"/>
              <w:divBdr>
                <w:top w:val="none" w:sz="0" w:space="0" w:color="auto"/>
                <w:left w:val="none" w:sz="0" w:space="0" w:color="auto"/>
                <w:bottom w:val="none" w:sz="0" w:space="0" w:color="auto"/>
                <w:right w:val="none" w:sz="0" w:space="0" w:color="auto"/>
              </w:divBdr>
              <w:divsChild>
                <w:div w:id="1257011339">
                  <w:marLeft w:val="0"/>
                  <w:marRight w:val="0"/>
                  <w:marTop w:val="0"/>
                  <w:marBottom w:val="0"/>
                  <w:divBdr>
                    <w:top w:val="none" w:sz="0" w:space="0" w:color="auto"/>
                    <w:left w:val="none" w:sz="0" w:space="0" w:color="auto"/>
                    <w:bottom w:val="none" w:sz="0" w:space="0" w:color="auto"/>
                    <w:right w:val="none" w:sz="0" w:space="0" w:color="auto"/>
                  </w:divBdr>
                  <w:divsChild>
                    <w:div w:id="10999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74953">
      <w:bodyDiv w:val="1"/>
      <w:marLeft w:val="0"/>
      <w:marRight w:val="0"/>
      <w:marTop w:val="0"/>
      <w:marBottom w:val="0"/>
      <w:divBdr>
        <w:top w:val="none" w:sz="0" w:space="0" w:color="auto"/>
        <w:left w:val="none" w:sz="0" w:space="0" w:color="auto"/>
        <w:bottom w:val="none" w:sz="0" w:space="0" w:color="auto"/>
        <w:right w:val="none" w:sz="0" w:space="0" w:color="auto"/>
      </w:divBdr>
      <w:divsChild>
        <w:div w:id="1627850649">
          <w:marLeft w:val="0"/>
          <w:marRight w:val="0"/>
          <w:marTop w:val="0"/>
          <w:marBottom w:val="0"/>
          <w:divBdr>
            <w:top w:val="none" w:sz="0" w:space="0" w:color="auto"/>
            <w:left w:val="none" w:sz="0" w:space="0" w:color="auto"/>
            <w:bottom w:val="none" w:sz="0" w:space="0" w:color="auto"/>
            <w:right w:val="none" w:sz="0" w:space="0" w:color="auto"/>
          </w:divBdr>
          <w:divsChild>
            <w:div w:id="94448342">
              <w:marLeft w:val="0"/>
              <w:marRight w:val="0"/>
              <w:marTop w:val="0"/>
              <w:marBottom w:val="0"/>
              <w:divBdr>
                <w:top w:val="none" w:sz="0" w:space="0" w:color="auto"/>
                <w:left w:val="none" w:sz="0" w:space="0" w:color="auto"/>
                <w:bottom w:val="none" w:sz="0" w:space="0" w:color="auto"/>
                <w:right w:val="none" w:sz="0" w:space="0" w:color="auto"/>
              </w:divBdr>
              <w:divsChild>
                <w:div w:id="1194228321">
                  <w:marLeft w:val="0"/>
                  <w:marRight w:val="0"/>
                  <w:marTop w:val="0"/>
                  <w:marBottom w:val="0"/>
                  <w:divBdr>
                    <w:top w:val="none" w:sz="0" w:space="0" w:color="auto"/>
                    <w:left w:val="none" w:sz="0" w:space="0" w:color="auto"/>
                    <w:bottom w:val="none" w:sz="0" w:space="0" w:color="auto"/>
                    <w:right w:val="none" w:sz="0" w:space="0" w:color="auto"/>
                  </w:divBdr>
                  <w:divsChild>
                    <w:div w:id="7536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28103">
      <w:bodyDiv w:val="1"/>
      <w:marLeft w:val="0"/>
      <w:marRight w:val="0"/>
      <w:marTop w:val="0"/>
      <w:marBottom w:val="0"/>
      <w:divBdr>
        <w:top w:val="none" w:sz="0" w:space="0" w:color="auto"/>
        <w:left w:val="none" w:sz="0" w:space="0" w:color="auto"/>
        <w:bottom w:val="none" w:sz="0" w:space="0" w:color="auto"/>
        <w:right w:val="none" w:sz="0" w:space="0" w:color="auto"/>
      </w:divBdr>
      <w:divsChild>
        <w:div w:id="765808049">
          <w:marLeft w:val="0"/>
          <w:marRight w:val="0"/>
          <w:marTop w:val="0"/>
          <w:marBottom w:val="0"/>
          <w:divBdr>
            <w:top w:val="none" w:sz="0" w:space="0" w:color="auto"/>
            <w:left w:val="none" w:sz="0" w:space="0" w:color="auto"/>
            <w:bottom w:val="none" w:sz="0" w:space="0" w:color="auto"/>
            <w:right w:val="none" w:sz="0" w:space="0" w:color="auto"/>
          </w:divBdr>
          <w:divsChild>
            <w:div w:id="1713725478">
              <w:marLeft w:val="0"/>
              <w:marRight w:val="0"/>
              <w:marTop w:val="0"/>
              <w:marBottom w:val="0"/>
              <w:divBdr>
                <w:top w:val="none" w:sz="0" w:space="0" w:color="auto"/>
                <w:left w:val="none" w:sz="0" w:space="0" w:color="auto"/>
                <w:bottom w:val="none" w:sz="0" w:space="0" w:color="auto"/>
                <w:right w:val="none" w:sz="0" w:space="0" w:color="auto"/>
              </w:divBdr>
              <w:divsChild>
                <w:div w:id="230695425">
                  <w:marLeft w:val="0"/>
                  <w:marRight w:val="0"/>
                  <w:marTop w:val="0"/>
                  <w:marBottom w:val="0"/>
                  <w:divBdr>
                    <w:top w:val="none" w:sz="0" w:space="0" w:color="auto"/>
                    <w:left w:val="none" w:sz="0" w:space="0" w:color="auto"/>
                    <w:bottom w:val="none" w:sz="0" w:space="0" w:color="auto"/>
                    <w:right w:val="none" w:sz="0" w:space="0" w:color="auto"/>
                  </w:divBdr>
                  <w:divsChild>
                    <w:div w:id="711660199">
                      <w:marLeft w:val="0"/>
                      <w:marRight w:val="0"/>
                      <w:marTop w:val="0"/>
                      <w:marBottom w:val="0"/>
                      <w:divBdr>
                        <w:top w:val="none" w:sz="0" w:space="0" w:color="auto"/>
                        <w:left w:val="none" w:sz="0" w:space="0" w:color="auto"/>
                        <w:bottom w:val="none" w:sz="0" w:space="0" w:color="auto"/>
                        <w:right w:val="none" w:sz="0" w:space="0" w:color="auto"/>
                      </w:divBdr>
                    </w:div>
                  </w:divsChild>
                </w:div>
                <w:div w:id="1015690755">
                  <w:marLeft w:val="0"/>
                  <w:marRight w:val="0"/>
                  <w:marTop w:val="0"/>
                  <w:marBottom w:val="0"/>
                  <w:divBdr>
                    <w:top w:val="none" w:sz="0" w:space="0" w:color="auto"/>
                    <w:left w:val="none" w:sz="0" w:space="0" w:color="auto"/>
                    <w:bottom w:val="none" w:sz="0" w:space="0" w:color="auto"/>
                    <w:right w:val="none" w:sz="0" w:space="0" w:color="auto"/>
                  </w:divBdr>
                  <w:divsChild>
                    <w:div w:id="350453257">
                      <w:marLeft w:val="0"/>
                      <w:marRight w:val="0"/>
                      <w:marTop w:val="0"/>
                      <w:marBottom w:val="0"/>
                      <w:divBdr>
                        <w:top w:val="none" w:sz="0" w:space="0" w:color="auto"/>
                        <w:left w:val="none" w:sz="0" w:space="0" w:color="auto"/>
                        <w:bottom w:val="none" w:sz="0" w:space="0" w:color="auto"/>
                        <w:right w:val="none" w:sz="0" w:space="0" w:color="auto"/>
                      </w:divBdr>
                    </w:div>
                  </w:divsChild>
                </w:div>
                <w:div w:id="619647179">
                  <w:marLeft w:val="0"/>
                  <w:marRight w:val="0"/>
                  <w:marTop w:val="0"/>
                  <w:marBottom w:val="0"/>
                  <w:divBdr>
                    <w:top w:val="none" w:sz="0" w:space="0" w:color="auto"/>
                    <w:left w:val="none" w:sz="0" w:space="0" w:color="auto"/>
                    <w:bottom w:val="none" w:sz="0" w:space="0" w:color="auto"/>
                    <w:right w:val="none" w:sz="0" w:space="0" w:color="auto"/>
                  </w:divBdr>
                  <w:divsChild>
                    <w:div w:id="753940221">
                      <w:marLeft w:val="0"/>
                      <w:marRight w:val="0"/>
                      <w:marTop w:val="0"/>
                      <w:marBottom w:val="0"/>
                      <w:divBdr>
                        <w:top w:val="none" w:sz="0" w:space="0" w:color="auto"/>
                        <w:left w:val="none" w:sz="0" w:space="0" w:color="auto"/>
                        <w:bottom w:val="none" w:sz="0" w:space="0" w:color="auto"/>
                        <w:right w:val="none" w:sz="0" w:space="0" w:color="auto"/>
                      </w:divBdr>
                    </w:div>
                  </w:divsChild>
                </w:div>
                <w:div w:id="1126387234">
                  <w:marLeft w:val="0"/>
                  <w:marRight w:val="0"/>
                  <w:marTop w:val="0"/>
                  <w:marBottom w:val="0"/>
                  <w:divBdr>
                    <w:top w:val="none" w:sz="0" w:space="0" w:color="auto"/>
                    <w:left w:val="none" w:sz="0" w:space="0" w:color="auto"/>
                    <w:bottom w:val="none" w:sz="0" w:space="0" w:color="auto"/>
                    <w:right w:val="none" w:sz="0" w:space="0" w:color="auto"/>
                  </w:divBdr>
                  <w:divsChild>
                    <w:div w:id="1037313008">
                      <w:marLeft w:val="0"/>
                      <w:marRight w:val="0"/>
                      <w:marTop w:val="0"/>
                      <w:marBottom w:val="0"/>
                      <w:divBdr>
                        <w:top w:val="none" w:sz="0" w:space="0" w:color="auto"/>
                        <w:left w:val="none" w:sz="0" w:space="0" w:color="auto"/>
                        <w:bottom w:val="none" w:sz="0" w:space="0" w:color="auto"/>
                        <w:right w:val="none" w:sz="0" w:space="0" w:color="auto"/>
                      </w:divBdr>
                    </w:div>
                  </w:divsChild>
                </w:div>
                <w:div w:id="1614553197">
                  <w:marLeft w:val="0"/>
                  <w:marRight w:val="0"/>
                  <w:marTop w:val="0"/>
                  <w:marBottom w:val="0"/>
                  <w:divBdr>
                    <w:top w:val="none" w:sz="0" w:space="0" w:color="auto"/>
                    <w:left w:val="none" w:sz="0" w:space="0" w:color="auto"/>
                    <w:bottom w:val="none" w:sz="0" w:space="0" w:color="auto"/>
                    <w:right w:val="none" w:sz="0" w:space="0" w:color="auto"/>
                  </w:divBdr>
                  <w:divsChild>
                    <w:div w:id="107088519">
                      <w:marLeft w:val="0"/>
                      <w:marRight w:val="0"/>
                      <w:marTop w:val="0"/>
                      <w:marBottom w:val="0"/>
                      <w:divBdr>
                        <w:top w:val="none" w:sz="0" w:space="0" w:color="auto"/>
                        <w:left w:val="none" w:sz="0" w:space="0" w:color="auto"/>
                        <w:bottom w:val="none" w:sz="0" w:space="0" w:color="auto"/>
                        <w:right w:val="none" w:sz="0" w:space="0" w:color="auto"/>
                      </w:divBdr>
                    </w:div>
                  </w:divsChild>
                </w:div>
                <w:div w:id="933048876">
                  <w:marLeft w:val="0"/>
                  <w:marRight w:val="0"/>
                  <w:marTop w:val="0"/>
                  <w:marBottom w:val="0"/>
                  <w:divBdr>
                    <w:top w:val="none" w:sz="0" w:space="0" w:color="auto"/>
                    <w:left w:val="none" w:sz="0" w:space="0" w:color="auto"/>
                    <w:bottom w:val="none" w:sz="0" w:space="0" w:color="auto"/>
                    <w:right w:val="none" w:sz="0" w:space="0" w:color="auto"/>
                  </w:divBdr>
                  <w:divsChild>
                    <w:div w:id="1999841664">
                      <w:marLeft w:val="0"/>
                      <w:marRight w:val="0"/>
                      <w:marTop w:val="0"/>
                      <w:marBottom w:val="0"/>
                      <w:divBdr>
                        <w:top w:val="none" w:sz="0" w:space="0" w:color="auto"/>
                        <w:left w:val="none" w:sz="0" w:space="0" w:color="auto"/>
                        <w:bottom w:val="none" w:sz="0" w:space="0" w:color="auto"/>
                        <w:right w:val="none" w:sz="0" w:space="0" w:color="auto"/>
                      </w:divBdr>
                    </w:div>
                  </w:divsChild>
                </w:div>
                <w:div w:id="643387049">
                  <w:marLeft w:val="0"/>
                  <w:marRight w:val="0"/>
                  <w:marTop w:val="0"/>
                  <w:marBottom w:val="0"/>
                  <w:divBdr>
                    <w:top w:val="none" w:sz="0" w:space="0" w:color="auto"/>
                    <w:left w:val="none" w:sz="0" w:space="0" w:color="auto"/>
                    <w:bottom w:val="none" w:sz="0" w:space="0" w:color="auto"/>
                    <w:right w:val="none" w:sz="0" w:space="0" w:color="auto"/>
                  </w:divBdr>
                  <w:divsChild>
                    <w:div w:id="1467547872">
                      <w:marLeft w:val="0"/>
                      <w:marRight w:val="0"/>
                      <w:marTop w:val="0"/>
                      <w:marBottom w:val="0"/>
                      <w:divBdr>
                        <w:top w:val="none" w:sz="0" w:space="0" w:color="auto"/>
                        <w:left w:val="none" w:sz="0" w:space="0" w:color="auto"/>
                        <w:bottom w:val="none" w:sz="0" w:space="0" w:color="auto"/>
                        <w:right w:val="none" w:sz="0" w:space="0" w:color="auto"/>
                      </w:divBdr>
                    </w:div>
                  </w:divsChild>
                </w:div>
                <w:div w:id="319116501">
                  <w:marLeft w:val="0"/>
                  <w:marRight w:val="0"/>
                  <w:marTop w:val="0"/>
                  <w:marBottom w:val="0"/>
                  <w:divBdr>
                    <w:top w:val="none" w:sz="0" w:space="0" w:color="auto"/>
                    <w:left w:val="none" w:sz="0" w:space="0" w:color="auto"/>
                    <w:bottom w:val="none" w:sz="0" w:space="0" w:color="auto"/>
                    <w:right w:val="none" w:sz="0" w:space="0" w:color="auto"/>
                  </w:divBdr>
                  <w:divsChild>
                    <w:div w:id="1517841433">
                      <w:marLeft w:val="0"/>
                      <w:marRight w:val="0"/>
                      <w:marTop w:val="0"/>
                      <w:marBottom w:val="0"/>
                      <w:divBdr>
                        <w:top w:val="none" w:sz="0" w:space="0" w:color="auto"/>
                        <w:left w:val="none" w:sz="0" w:space="0" w:color="auto"/>
                        <w:bottom w:val="none" w:sz="0" w:space="0" w:color="auto"/>
                        <w:right w:val="none" w:sz="0" w:space="0" w:color="auto"/>
                      </w:divBdr>
                    </w:div>
                  </w:divsChild>
                </w:div>
                <w:div w:id="216357173">
                  <w:marLeft w:val="0"/>
                  <w:marRight w:val="0"/>
                  <w:marTop w:val="0"/>
                  <w:marBottom w:val="0"/>
                  <w:divBdr>
                    <w:top w:val="none" w:sz="0" w:space="0" w:color="auto"/>
                    <w:left w:val="none" w:sz="0" w:space="0" w:color="auto"/>
                    <w:bottom w:val="none" w:sz="0" w:space="0" w:color="auto"/>
                    <w:right w:val="none" w:sz="0" w:space="0" w:color="auto"/>
                  </w:divBdr>
                  <w:divsChild>
                    <w:div w:id="418332867">
                      <w:marLeft w:val="0"/>
                      <w:marRight w:val="0"/>
                      <w:marTop w:val="0"/>
                      <w:marBottom w:val="0"/>
                      <w:divBdr>
                        <w:top w:val="none" w:sz="0" w:space="0" w:color="auto"/>
                        <w:left w:val="none" w:sz="0" w:space="0" w:color="auto"/>
                        <w:bottom w:val="none" w:sz="0" w:space="0" w:color="auto"/>
                        <w:right w:val="none" w:sz="0" w:space="0" w:color="auto"/>
                      </w:divBdr>
                    </w:div>
                  </w:divsChild>
                </w:div>
                <w:div w:id="763576055">
                  <w:marLeft w:val="0"/>
                  <w:marRight w:val="0"/>
                  <w:marTop w:val="0"/>
                  <w:marBottom w:val="0"/>
                  <w:divBdr>
                    <w:top w:val="none" w:sz="0" w:space="0" w:color="auto"/>
                    <w:left w:val="none" w:sz="0" w:space="0" w:color="auto"/>
                    <w:bottom w:val="none" w:sz="0" w:space="0" w:color="auto"/>
                    <w:right w:val="none" w:sz="0" w:space="0" w:color="auto"/>
                  </w:divBdr>
                  <w:divsChild>
                    <w:div w:id="1620993943">
                      <w:marLeft w:val="0"/>
                      <w:marRight w:val="0"/>
                      <w:marTop w:val="0"/>
                      <w:marBottom w:val="0"/>
                      <w:divBdr>
                        <w:top w:val="none" w:sz="0" w:space="0" w:color="auto"/>
                        <w:left w:val="none" w:sz="0" w:space="0" w:color="auto"/>
                        <w:bottom w:val="none" w:sz="0" w:space="0" w:color="auto"/>
                        <w:right w:val="none" w:sz="0" w:space="0" w:color="auto"/>
                      </w:divBdr>
                    </w:div>
                  </w:divsChild>
                </w:div>
                <w:div w:id="1121653307">
                  <w:marLeft w:val="0"/>
                  <w:marRight w:val="0"/>
                  <w:marTop w:val="0"/>
                  <w:marBottom w:val="0"/>
                  <w:divBdr>
                    <w:top w:val="none" w:sz="0" w:space="0" w:color="auto"/>
                    <w:left w:val="none" w:sz="0" w:space="0" w:color="auto"/>
                    <w:bottom w:val="none" w:sz="0" w:space="0" w:color="auto"/>
                    <w:right w:val="none" w:sz="0" w:space="0" w:color="auto"/>
                  </w:divBdr>
                  <w:divsChild>
                    <w:div w:id="919872586">
                      <w:marLeft w:val="0"/>
                      <w:marRight w:val="0"/>
                      <w:marTop w:val="0"/>
                      <w:marBottom w:val="0"/>
                      <w:divBdr>
                        <w:top w:val="none" w:sz="0" w:space="0" w:color="auto"/>
                        <w:left w:val="none" w:sz="0" w:space="0" w:color="auto"/>
                        <w:bottom w:val="none" w:sz="0" w:space="0" w:color="auto"/>
                        <w:right w:val="none" w:sz="0" w:space="0" w:color="auto"/>
                      </w:divBdr>
                    </w:div>
                  </w:divsChild>
                </w:div>
                <w:div w:id="198856584">
                  <w:marLeft w:val="0"/>
                  <w:marRight w:val="0"/>
                  <w:marTop w:val="0"/>
                  <w:marBottom w:val="0"/>
                  <w:divBdr>
                    <w:top w:val="none" w:sz="0" w:space="0" w:color="auto"/>
                    <w:left w:val="none" w:sz="0" w:space="0" w:color="auto"/>
                    <w:bottom w:val="none" w:sz="0" w:space="0" w:color="auto"/>
                    <w:right w:val="none" w:sz="0" w:space="0" w:color="auto"/>
                  </w:divBdr>
                  <w:divsChild>
                    <w:div w:id="1837259099">
                      <w:marLeft w:val="0"/>
                      <w:marRight w:val="0"/>
                      <w:marTop w:val="0"/>
                      <w:marBottom w:val="0"/>
                      <w:divBdr>
                        <w:top w:val="none" w:sz="0" w:space="0" w:color="auto"/>
                        <w:left w:val="none" w:sz="0" w:space="0" w:color="auto"/>
                        <w:bottom w:val="none" w:sz="0" w:space="0" w:color="auto"/>
                        <w:right w:val="none" w:sz="0" w:space="0" w:color="auto"/>
                      </w:divBdr>
                    </w:div>
                  </w:divsChild>
                </w:div>
                <w:div w:id="1008873295">
                  <w:marLeft w:val="0"/>
                  <w:marRight w:val="0"/>
                  <w:marTop w:val="0"/>
                  <w:marBottom w:val="0"/>
                  <w:divBdr>
                    <w:top w:val="none" w:sz="0" w:space="0" w:color="auto"/>
                    <w:left w:val="none" w:sz="0" w:space="0" w:color="auto"/>
                    <w:bottom w:val="none" w:sz="0" w:space="0" w:color="auto"/>
                    <w:right w:val="none" w:sz="0" w:space="0" w:color="auto"/>
                  </w:divBdr>
                  <w:divsChild>
                    <w:div w:id="988830444">
                      <w:marLeft w:val="0"/>
                      <w:marRight w:val="0"/>
                      <w:marTop w:val="0"/>
                      <w:marBottom w:val="0"/>
                      <w:divBdr>
                        <w:top w:val="none" w:sz="0" w:space="0" w:color="auto"/>
                        <w:left w:val="none" w:sz="0" w:space="0" w:color="auto"/>
                        <w:bottom w:val="none" w:sz="0" w:space="0" w:color="auto"/>
                        <w:right w:val="none" w:sz="0" w:space="0" w:color="auto"/>
                      </w:divBdr>
                    </w:div>
                  </w:divsChild>
                </w:div>
                <w:div w:id="1765690223">
                  <w:marLeft w:val="0"/>
                  <w:marRight w:val="0"/>
                  <w:marTop w:val="0"/>
                  <w:marBottom w:val="0"/>
                  <w:divBdr>
                    <w:top w:val="none" w:sz="0" w:space="0" w:color="auto"/>
                    <w:left w:val="none" w:sz="0" w:space="0" w:color="auto"/>
                    <w:bottom w:val="none" w:sz="0" w:space="0" w:color="auto"/>
                    <w:right w:val="none" w:sz="0" w:space="0" w:color="auto"/>
                  </w:divBdr>
                  <w:divsChild>
                    <w:div w:id="119805346">
                      <w:marLeft w:val="0"/>
                      <w:marRight w:val="0"/>
                      <w:marTop w:val="0"/>
                      <w:marBottom w:val="0"/>
                      <w:divBdr>
                        <w:top w:val="none" w:sz="0" w:space="0" w:color="auto"/>
                        <w:left w:val="none" w:sz="0" w:space="0" w:color="auto"/>
                        <w:bottom w:val="none" w:sz="0" w:space="0" w:color="auto"/>
                        <w:right w:val="none" w:sz="0" w:space="0" w:color="auto"/>
                      </w:divBdr>
                    </w:div>
                  </w:divsChild>
                </w:div>
                <w:div w:id="1146438459">
                  <w:marLeft w:val="0"/>
                  <w:marRight w:val="0"/>
                  <w:marTop w:val="0"/>
                  <w:marBottom w:val="0"/>
                  <w:divBdr>
                    <w:top w:val="none" w:sz="0" w:space="0" w:color="auto"/>
                    <w:left w:val="none" w:sz="0" w:space="0" w:color="auto"/>
                    <w:bottom w:val="none" w:sz="0" w:space="0" w:color="auto"/>
                    <w:right w:val="none" w:sz="0" w:space="0" w:color="auto"/>
                  </w:divBdr>
                  <w:divsChild>
                    <w:div w:id="2091803253">
                      <w:marLeft w:val="0"/>
                      <w:marRight w:val="0"/>
                      <w:marTop w:val="0"/>
                      <w:marBottom w:val="0"/>
                      <w:divBdr>
                        <w:top w:val="none" w:sz="0" w:space="0" w:color="auto"/>
                        <w:left w:val="none" w:sz="0" w:space="0" w:color="auto"/>
                        <w:bottom w:val="none" w:sz="0" w:space="0" w:color="auto"/>
                        <w:right w:val="none" w:sz="0" w:space="0" w:color="auto"/>
                      </w:divBdr>
                    </w:div>
                  </w:divsChild>
                </w:div>
                <w:div w:id="350186961">
                  <w:marLeft w:val="0"/>
                  <w:marRight w:val="0"/>
                  <w:marTop w:val="0"/>
                  <w:marBottom w:val="0"/>
                  <w:divBdr>
                    <w:top w:val="none" w:sz="0" w:space="0" w:color="auto"/>
                    <w:left w:val="none" w:sz="0" w:space="0" w:color="auto"/>
                    <w:bottom w:val="none" w:sz="0" w:space="0" w:color="auto"/>
                    <w:right w:val="none" w:sz="0" w:space="0" w:color="auto"/>
                  </w:divBdr>
                  <w:divsChild>
                    <w:div w:id="1247611612">
                      <w:marLeft w:val="0"/>
                      <w:marRight w:val="0"/>
                      <w:marTop w:val="0"/>
                      <w:marBottom w:val="0"/>
                      <w:divBdr>
                        <w:top w:val="none" w:sz="0" w:space="0" w:color="auto"/>
                        <w:left w:val="none" w:sz="0" w:space="0" w:color="auto"/>
                        <w:bottom w:val="none" w:sz="0" w:space="0" w:color="auto"/>
                        <w:right w:val="none" w:sz="0" w:space="0" w:color="auto"/>
                      </w:divBdr>
                    </w:div>
                  </w:divsChild>
                </w:div>
                <w:div w:id="1577279090">
                  <w:marLeft w:val="0"/>
                  <w:marRight w:val="0"/>
                  <w:marTop w:val="0"/>
                  <w:marBottom w:val="0"/>
                  <w:divBdr>
                    <w:top w:val="none" w:sz="0" w:space="0" w:color="auto"/>
                    <w:left w:val="none" w:sz="0" w:space="0" w:color="auto"/>
                    <w:bottom w:val="none" w:sz="0" w:space="0" w:color="auto"/>
                    <w:right w:val="none" w:sz="0" w:space="0" w:color="auto"/>
                  </w:divBdr>
                  <w:divsChild>
                    <w:div w:id="250703171">
                      <w:marLeft w:val="0"/>
                      <w:marRight w:val="0"/>
                      <w:marTop w:val="0"/>
                      <w:marBottom w:val="0"/>
                      <w:divBdr>
                        <w:top w:val="none" w:sz="0" w:space="0" w:color="auto"/>
                        <w:left w:val="none" w:sz="0" w:space="0" w:color="auto"/>
                        <w:bottom w:val="none" w:sz="0" w:space="0" w:color="auto"/>
                        <w:right w:val="none" w:sz="0" w:space="0" w:color="auto"/>
                      </w:divBdr>
                    </w:div>
                  </w:divsChild>
                </w:div>
                <w:div w:id="271283322">
                  <w:marLeft w:val="0"/>
                  <w:marRight w:val="0"/>
                  <w:marTop w:val="0"/>
                  <w:marBottom w:val="0"/>
                  <w:divBdr>
                    <w:top w:val="none" w:sz="0" w:space="0" w:color="auto"/>
                    <w:left w:val="none" w:sz="0" w:space="0" w:color="auto"/>
                    <w:bottom w:val="none" w:sz="0" w:space="0" w:color="auto"/>
                    <w:right w:val="none" w:sz="0" w:space="0" w:color="auto"/>
                  </w:divBdr>
                  <w:divsChild>
                    <w:div w:id="1870482995">
                      <w:marLeft w:val="0"/>
                      <w:marRight w:val="0"/>
                      <w:marTop w:val="0"/>
                      <w:marBottom w:val="0"/>
                      <w:divBdr>
                        <w:top w:val="none" w:sz="0" w:space="0" w:color="auto"/>
                        <w:left w:val="none" w:sz="0" w:space="0" w:color="auto"/>
                        <w:bottom w:val="none" w:sz="0" w:space="0" w:color="auto"/>
                        <w:right w:val="none" w:sz="0" w:space="0" w:color="auto"/>
                      </w:divBdr>
                    </w:div>
                  </w:divsChild>
                </w:div>
                <w:div w:id="467358001">
                  <w:marLeft w:val="0"/>
                  <w:marRight w:val="0"/>
                  <w:marTop w:val="0"/>
                  <w:marBottom w:val="0"/>
                  <w:divBdr>
                    <w:top w:val="none" w:sz="0" w:space="0" w:color="auto"/>
                    <w:left w:val="none" w:sz="0" w:space="0" w:color="auto"/>
                    <w:bottom w:val="none" w:sz="0" w:space="0" w:color="auto"/>
                    <w:right w:val="none" w:sz="0" w:space="0" w:color="auto"/>
                  </w:divBdr>
                  <w:divsChild>
                    <w:div w:id="313726294">
                      <w:marLeft w:val="0"/>
                      <w:marRight w:val="0"/>
                      <w:marTop w:val="0"/>
                      <w:marBottom w:val="0"/>
                      <w:divBdr>
                        <w:top w:val="none" w:sz="0" w:space="0" w:color="auto"/>
                        <w:left w:val="none" w:sz="0" w:space="0" w:color="auto"/>
                        <w:bottom w:val="none" w:sz="0" w:space="0" w:color="auto"/>
                        <w:right w:val="none" w:sz="0" w:space="0" w:color="auto"/>
                      </w:divBdr>
                    </w:div>
                  </w:divsChild>
                </w:div>
                <w:div w:id="927662334">
                  <w:marLeft w:val="0"/>
                  <w:marRight w:val="0"/>
                  <w:marTop w:val="0"/>
                  <w:marBottom w:val="0"/>
                  <w:divBdr>
                    <w:top w:val="none" w:sz="0" w:space="0" w:color="auto"/>
                    <w:left w:val="none" w:sz="0" w:space="0" w:color="auto"/>
                    <w:bottom w:val="none" w:sz="0" w:space="0" w:color="auto"/>
                    <w:right w:val="none" w:sz="0" w:space="0" w:color="auto"/>
                  </w:divBdr>
                  <w:divsChild>
                    <w:div w:id="1378165884">
                      <w:marLeft w:val="0"/>
                      <w:marRight w:val="0"/>
                      <w:marTop w:val="0"/>
                      <w:marBottom w:val="0"/>
                      <w:divBdr>
                        <w:top w:val="none" w:sz="0" w:space="0" w:color="auto"/>
                        <w:left w:val="none" w:sz="0" w:space="0" w:color="auto"/>
                        <w:bottom w:val="none" w:sz="0" w:space="0" w:color="auto"/>
                        <w:right w:val="none" w:sz="0" w:space="0" w:color="auto"/>
                      </w:divBdr>
                    </w:div>
                  </w:divsChild>
                </w:div>
                <w:div w:id="10033537">
                  <w:marLeft w:val="0"/>
                  <w:marRight w:val="0"/>
                  <w:marTop w:val="0"/>
                  <w:marBottom w:val="0"/>
                  <w:divBdr>
                    <w:top w:val="none" w:sz="0" w:space="0" w:color="auto"/>
                    <w:left w:val="none" w:sz="0" w:space="0" w:color="auto"/>
                    <w:bottom w:val="none" w:sz="0" w:space="0" w:color="auto"/>
                    <w:right w:val="none" w:sz="0" w:space="0" w:color="auto"/>
                  </w:divBdr>
                  <w:divsChild>
                    <w:div w:id="723407614">
                      <w:marLeft w:val="0"/>
                      <w:marRight w:val="0"/>
                      <w:marTop w:val="0"/>
                      <w:marBottom w:val="0"/>
                      <w:divBdr>
                        <w:top w:val="none" w:sz="0" w:space="0" w:color="auto"/>
                        <w:left w:val="none" w:sz="0" w:space="0" w:color="auto"/>
                        <w:bottom w:val="none" w:sz="0" w:space="0" w:color="auto"/>
                        <w:right w:val="none" w:sz="0" w:space="0" w:color="auto"/>
                      </w:divBdr>
                    </w:div>
                  </w:divsChild>
                </w:div>
                <w:div w:id="2023701748">
                  <w:marLeft w:val="0"/>
                  <w:marRight w:val="0"/>
                  <w:marTop w:val="0"/>
                  <w:marBottom w:val="0"/>
                  <w:divBdr>
                    <w:top w:val="none" w:sz="0" w:space="0" w:color="auto"/>
                    <w:left w:val="none" w:sz="0" w:space="0" w:color="auto"/>
                    <w:bottom w:val="none" w:sz="0" w:space="0" w:color="auto"/>
                    <w:right w:val="none" w:sz="0" w:space="0" w:color="auto"/>
                  </w:divBdr>
                  <w:divsChild>
                    <w:div w:id="126631790">
                      <w:marLeft w:val="0"/>
                      <w:marRight w:val="0"/>
                      <w:marTop w:val="0"/>
                      <w:marBottom w:val="0"/>
                      <w:divBdr>
                        <w:top w:val="none" w:sz="0" w:space="0" w:color="auto"/>
                        <w:left w:val="none" w:sz="0" w:space="0" w:color="auto"/>
                        <w:bottom w:val="none" w:sz="0" w:space="0" w:color="auto"/>
                        <w:right w:val="none" w:sz="0" w:space="0" w:color="auto"/>
                      </w:divBdr>
                    </w:div>
                  </w:divsChild>
                </w:div>
                <w:div w:id="1991593848">
                  <w:marLeft w:val="0"/>
                  <w:marRight w:val="0"/>
                  <w:marTop w:val="0"/>
                  <w:marBottom w:val="0"/>
                  <w:divBdr>
                    <w:top w:val="none" w:sz="0" w:space="0" w:color="auto"/>
                    <w:left w:val="none" w:sz="0" w:space="0" w:color="auto"/>
                    <w:bottom w:val="none" w:sz="0" w:space="0" w:color="auto"/>
                    <w:right w:val="none" w:sz="0" w:space="0" w:color="auto"/>
                  </w:divBdr>
                  <w:divsChild>
                    <w:div w:id="146359053">
                      <w:marLeft w:val="0"/>
                      <w:marRight w:val="0"/>
                      <w:marTop w:val="0"/>
                      <w:marBottom w:val="0"/>
                      <w:divBdr>
                        <w:top w:val="none" w:sz="0" w:space="0" w:color="auto"/>
                        <w:left w:val="none" w:sz="0" w:space="0" w:color="auto"/>
                        <w:bottom w:val="none" w:sz="0" w:space="0" w:color="auto"/>
                        <w:right w:val="none" w:sz="0" w:space="0" w:color="auto"/>
                      </w:divBdr>
                    </w:div>
                  </w:divsChild>
                </w:div>
                <w:div w:id="1685325203">
                  <w:marLeft w:val="0"/>
                  <w:marRight w:val="0"/>
                  <w:marTop w:val="0"/>
                  <w:marBottom w:val="0"/>
                  <w:divBdr>
                    <w:top w:val="none" w:sz="0" w:space="0" w:color="auto"/>
                    <w:left w:val="none" w:sz="0" w:space="0" w:color="auto"/>
                    <w:bottom w:val="none" w:sz="0" w:space="0" w:color="auto"/>
                    <w:right w:val="none" w:sz="0" w:space="0" w:color="auto"/>
                  </w:divBdr>
                  <w:divsChild>
                    <w:div w:id="1466508206">
                      <w:marLeft w:val="0"/>
                      <w:marRight w:val="0"/>
                      <w:marTop w:val="0"/>
                      <w:marBottom w:val="0"/>
                      <w:divBdr>
                        <w:top w:val="none" w:sz="0" w:space="0" w:color="auto"/>
                        <w:left w:val="none" w:sz="0" w:space="0" w:color="auto"/>
                        <w:bottom w:val="none" w:sz="0" w:space="0" w:color="auto"/>
                        <w:right w:val="none" w:sz="0" w:space="0" w:color="auto"/>
                      </w:divBdr>
                    </w:div>
                  </w:divsChild>
                </w:div>
                <w:div w:id="1677881033">
                  <w:marLeft w:val="0"/>
                  <w:marRight w:val="0"/>
                  <w:marTop w:val="0"/>
                  <w:marBottom w:val="0"/>
                  <w:divBdr>
                    <w:top w:val="none" w:sz="0" w:space="0" w:color="auto"/>
                    <w:left w:val="none" w:sz="0" w:space="0" w:color="auto"/>
                    <w:bottom w:val="none" w:sz="0" w:space="0" w:color="auto"/>
                    <w:right w:val="none" w:sz="0" w:space="0" w:color="auto"/>
                  </w:divBdr>
                  <w:divsChild>
                    <w:div w:id="1478188298">
                      <w:marLeft w:val="0"/>
                      <w:marRight w:val="0"/>
                      <w:marTop w:val="0"/>
                      <w:marBottom w:val="0"/>
                      <w:divBdr>
                        <w:top w:val="none" w:sz="0" w:space="0" w:color="auto"/>
                        <w:left w:val="none" w:sz="0" w:space="0" w:color="auto"/>
                        <w:bottom w:val="none" w:sz="0" w:space="0" w:color="auto"/>
                        <w:right w:val="none" w:sz="0" w:space="0" w:color="auto"/>
                      </w:divBdr>
                    </w:div>
                  </w:divsChild>
                </w:div>
                <w:div w:id="1281373004">
                  <w:marLeft w:val="0"/>
                  <w:marRight w:val="0"/>
                  <w:marTop w:val="0"/>
                  <w:marBottom w:val="0"/>
                  <w:divBdr>
                    <w:top w:val="none" w:sz="0" w:space="0" w:color="auto"/>
                    <w:left w:val="none" w:sz="0" w:space="0" w:color="auto"/>
                    <w:bottom w:val="none" w:sz="0" w:space="0" w:color="auto"/>
                    <w:right w:val="none" w:sz="0" w:space="0" w:color="auto"/>
                  </w:divBdr>
                  <w:divsChild>
                    <w:div w:id="1006206269">
                      <w:marLeft w:val="0"/>
                      <w:marRight w:val="0"/>
                      <w:marTop w:val="0"/>
                      <w:marBottom w:val="0"/>
                      <w:divBdr>
                        <w:top w:val="none" w:sz="0" w:space="0" w:color="auto"/>
                        <w:left w:val="none" w:sz="0" w:space="0" w:color="auto"/>
                        <w:bottom w:val="none" w:sz="0" w:space="0" w:color="auto"/>
                        <w:right w:val="none" w:sz="0" w:space="0" w:color="auto"/>
                      </w:divBdr>
                    </w:div>
                  </w:divsChild>
                </w:div>
                <w:div w:id="1829009701">
                  <w:marLeft w:val="0"/>
                  <w:marRight w:val="0"/>
                  <w:marTop w:val="0"/>
                  <w:marBottom w:val="0"/>
                  <w:divBdr>
                    <w:top w:val="none" w:sz="0" w:space="0" w:color="auto"/>
                    <w:left w:val="none" w:sz="0" w:space="0" w:color="auto"/>
                    <w:bottom w:val="none" w:sz="0" w:space="0" w:color="auto"/>
                    <w:right w:val="none" w:sz="0" w:space="0" w:color="auto"/>
                  </w:divBdr>
                  <w:divsChild>
                    <w:div w:id="308827565">
                      <w:marLeft w:val="0"/>
                      <w:marRight w:val="0"/>
                      <w:marTop w:val="0"/>
                      <w:marBottom w:val="0"/>
                      <w:divBdr>
                        <w:top w:val="none" w:sz="0" w:space="0" w:color="auto"/>
                        <w:left w:val="none" w:sz="0" w:space="0" w:color="auto"/>
                        <w:bottom w:val="none" w:sz="0" w:space="0" w:color="auto"/>
                        <w:right w:val="none" w:sz="0" w:space="0" w:color="auto"/>
                      </w:divBdr>
                    </w:div>
                  </w:divsChild>
                </w:div>
                <w:div w:id="2064137047">
                  <w:marLeft w:val="0"/>
                  <w:marRight w:val="0"/>
                  <w:marTop w:val="0"/>
                  <w:marBottom w:val="0"/>
                  <w:divBdr>
                    <w:top w:val="none" w:sz="0" w:space="0" w:color="auto"/>
                    <w:left w:val="none" w:sz="0" w:space="0" w:color="auto"/>
                    <w:bottom w:val="none" w:sz="0" w:space="0" w:color="auto"/>
                    <w:right w:val="none" w:sz="0" w:space="0" w:color="auto"/>
                  </w:divBdr>
                  <w:divsChild>
                    <w:div w:id="992369970">
                      <w:marLeft w:val="0"/>
                      <w:marRight w:val="0"/>
                      <w:marTop w:val="0"/>
                      <w:marBottom w:val="0"/>
                      <w:divBdr>
                        <w:top w:val="none" w:sz="0" w:space="0" w:color="auto"/>
                        <w:left w:val="none" w:sz="0" w:space="0" w:color="auto"/>
                        <w:bottom w:val="none" w:sz="0" w:space="0" w:color="auto"/>
                        <w:right w:val="none" w:sz="0" w:space="0" w:color="auto"/>
                      </w:divBdr>
                    </w:div>
                  </w:divsChild>
                </w:div>
                <w:div w:id="325130373">
                  <w:marLeft w:val="0"/>
                  <w:marRight w:val="0"/>
                  <w:marTop w:val="0"/>
                  <w:marBottom w:val="0"/>
                  <w:divBdr>
                    <w:top w:val="none" w:sz="0" w:space="0" w:color="auto"/>
                    <w:left w:val="none" w:sz="0" w:space="0" w:color="auto"/>
                    <w:bottom w:val="none" w:sz="0" w:space="0" w:color="auto"/>
                    <w:right w:val="none" w:sz="0" w:space="0" w:color="auto"/>
                  </w:divBdr>
                  <w:divsChild>
                    <w:div w:id="125778011">
                      <w:marLeft w:val="0"/>
                      <w:marRight w:val="0"/>
                      <w:marTop w:val="0"/>
                      <w:marBottom w:val="0"/>
                      <w:divBdr>
                        <w:top w:val="none" w:sz="0" w:space="0" w:color="auto"/>
                        <w:left w:val="none" w:sz="0" w:space="0" w:color="auto"/>
                        <w:bottom w:val="none" w:sz="0" w:space="0" w:color="auto"/>
                        <w:right w:val="none" w:sz="0" w:space="0" w:color="auto"/>
                      </w:divBdr>
                    </w:div>
                  </w:divsChild>
                </w:div>
                <w:div w:id="551120476">
                  <w:marLeft w:val="0"/>
                  <w:marRight w:val="0"/>
                  <w:marTop w:val="0"/>
                  <w:marBottom w:val="0"/>
                  <w:divBdr>
                    <w:top w:val="none" w:sz="0" w:space="0" w:color="auto"/>
                    <w:left w:val="none" w:sz="0" w:space="0" w:color="auto"/>
                    <w:bottom w:val="none" w:sz="0" w:space="0" w:color="auto"/>
                    <w:right w:val="none" w:sz="0" w:space="0" w:color="auto"/>
                  </w:divBdr>
                  <w:divsChild>
                    <w:div w:id="1089155473">
                      <w:marLeft w:val="0"/>
                      <w:marRight w:val="0"/>
                      <w:marTop w:val="0"/>
                      <w:marBottom w:val="0"/>
                      <w:divBdr>
                        <w:top w:val="none" w:sz="0" w:space="0" w:color="auto"/>
                        <w:left w:val="none" w:sz="0" w:space="0" w:color="auto"/>
                        <w:bottom w:val="none" w:sz="0" w:space="0" w:color="auto"/>
                        <w:right w:val="none" w:sz="0" w:space="0" w:color="auto"/>
                      </w:divBdr>
                    </w:div>
                  </w:divsChild>
                </w:div>
                <w:div w:id="1405224431">
                  <w:marLeft w:val="0"/>
                  <w:marRight w:val="0"/>
                  <w:marTop w:val="0"/>
                  <w:marBottom w:val="0"/>
                  <w:divBdr>
                    <w:top w:val="none" w:sz="0" w:space="0" w:color="auto"/>
                    <w:left w:val="none" w:sz="0" w:space="0" w:color="auto"/>
                    <w:bottom w:val="none" w:sz="0" w:space="0" w:color="auto"/>
                    <w:right w:val="none" w:sz="0" w:space="0" w:color="auto"/>
                  </w:divBdr>
                  <w:divsChild>
                    <w:div w:id="1984769273">
                      <w:marLeft w:val="0"/>
                      <w:marRight w:val="0"/>
                      <w:marTop w:val="0"/>
                      <w:marBottom w:val="0"/>
                      <w:divBdr>
                        <w:top w:val="none" w:sz="0" w:space="0" w:color="auto"/>
                        <w:left w:val="none" w:sz="0" w:space="0" w:color="auto"/>
                        <w:bottom w:val="none" w:sz="0" w:space="0" w:color="auto"/>
                        <w:right w:val="none" w:sz="0" w:space="0" w:color="auto"/>
                      </w:divBdr>
                    </w:div>
                  </w:divsChild>
                </w:div>
                <w:div w:id="1033917390">
                  <w:marLeft w:val="0"/>
                  <w:marRight w:val="0"/>
                  <w:marTop w:val="0"/>
                  <w:marBottom w:val="0"/>
                  <w:divBdr>
                    <w:top w:val="none" w:sz="0" w:space="0" w:color="auto"/>
                    <w:left w:val="none" w:sz="0" w:space="0" w:color="auto"/>
                    <w:bottom w:val="none" w:sz="0" w:space="0" w:color="auto"/>
                    <w:right w:val="none" w:sz="0" w:space="0" w:color="auto"/>
                  </w:divBdr>
                  <w:divsChild>
                    <w:div w:id="874777135">
                      <w:marLeft w:val="0"/>
                      <w:marRight w:val="0"/>
                      <w:marTop w:val="0"/>
                      <w:marBottom w:val="0"/>
                      <w:divBdr>
                        <w:top w:val="none" w:sz="0" w:space="0" w:color="auto"/>
                        <w:left w:val="none" w:sz="0" w:space="0" w:color="auto"/>
                        <w:bottom w:val="none" w:sz="0" w:space="0" w:color="auto"/>
                        <w:right w:val="none" w:sz="0" w:space="0" w:color="auto"/>
                      </w:divBdr>
                    </w:div>
                  </w:divsChild>
                </w:div>
                <w:div w:id="177627159">
                  <w:marLeft w:val="0"/>
                  <w:marRight w:val="0"/>
                  <w:marTop w:val="0"/>
                  <w:marBottom w:val="0"/>
                  <w:divBdr>
                    <w:top w:val="none" w:sz="0" w:space="0" w:color="auto"/>
                    <w:left w:val="none" w:sz="0" w:space="0" w:color="auto"/>
                    <w:bottom w:val="none" w:sz="0" w:space="0" w:color="auto"/>
                    <w:right w:val="none" w:sz="0" w:space="0" w:color="auto"/>
                  </w:divBdr>
                  <w:divsChild>
                    <w:div w:id="786703122">
                      <w:marLeft w:val="0"/>
                      <w:marRight w:val="0"/>
                      <w:marTop w:val="0"/>
                      <w:marBottom w:val="0"/>
                      <w:divBdr>
                        <w:top w:val="none" w:sz="0" w:space="0" w:color="auto"/>
                        <w:left w:val="none" w:sz="0" w:space="0" w:color="auto"/>
                        <w:bottom w:val="none" w:sz="0" w:space="0" w:color="auto"/>
                        <w:right w:val="none" w:sz="0" w:space="0" w:color="auto"/>
                      </w:divBdr>
                    </w:div>
                  </w:divsChild>
                </w:div>
                <w:div w:id="1410544221">
                  <w:marLeft w:val="0"/>
                  <w:marRight w:val="0"/>
                  <w:marTop w:val="0"/>
                  <w:marBottom w:val="0"/>
                  <w:divBdr>
                    <w:top w:val="none" w:sz="0" w:space="0" w:color="auto"/>
                    <w:left w:val="none" w:sz="0" w:space="0" w:color="auto"/>
                    <w:bottom w:val="none" w:sz="0" w:space="0" w:color="auto"/>
                    <w:right w:val="none" w:sz="0" w:space="0" w:color="auto"/>
                  </w:divBdr>
                  <w:divsChild>
                    <w:div w:id="1922903926">
                      <w:marLeft w:val="0"/>
                      <w:marRight w:val="0"/>
                      <w:marTop w:val="0"/>
                      <w:marBottom w:val="0"/>
                      <w:divBdr>
                        <w:top w:val="none" w:sz="0" w:space="0" w:color="auto"/>
                        <w:left w:val="none" w:sz="0" w:space="0" w:color="auto"/>
                        <w:bottom w:val="none" w:sz="0" w:space="0" w:color="auto"/>
                        <w:right w:val="none" w:sz="0" w:space="0" w:color="auto"/>
                      </w:divBdr>
                    </w:div>
                  </w:divsChild>
                </w:div>
                <w:div w:id="1190334281">
                  <w:marLeft w:val="0"/>
                  <w:marRight w:val="0"/>
                  <w:marTop w:val="0"/>
                  <w:marBottom w:val="0"/>
                  <w:divBdr>
                    <w:top w:val="none" w:sz="0" w:space="0" w:color="auto"/>
                    <w:left w:val="none" w:sz="0" w:space="0" w:color="auto"/>
                    <w:bottom w:val="none" w:sz="0" w:space="0" w:color="auto"/>
                    <w:right w:val="none" w:sz="0" w:space="0" w:color="auto"/>
                  </w:divBdr>
                  <w:divsChild>
                    <w:div w:id="653684442">
                      <w:marLeft w:val="0"/>
                      <w:marRight w:val="0"/>
                      <w:marTop w:val="0"/>
                      <w:marBottom w:val="0"/>
                      <w:divBdr>
                        <w:top w:val="none" w:sz="0" w:space="0" w:color="auto"/>
                        <w:left w:val="none" w:sz="0" w:space="0" w:color="auto"/>
                        <w:bottom w:val="none" w:sz="0" w:space="0" w:color="auto"/>
                        <w:right w:val="none" w:sz="0" w:space="0" w:color="auto"/>
                      </w:divBdr>
                    </w:div>
                  </w:divsChild>
                </w:div>
                <w:div w:id="1001278258">
                  <w:marLeft w:val="0"/>
                  <w:marRight w:val="0"/>
                  <w:marTop w:val="0"/>
                  <w:marBottom w:val="0"/>
                  <w:divBdr>
                    <w:top w:val="none" w:sz="0" w:space="0" w:color="auto"/>
                    <w:left w:val="none" w:sz="0" w:space="0" w:color="auto"/>
                    <w:bottom w:val="none" w:sz="0" w:space="0" w:color="auto"/>
                    <w:right w:val="none" w:sz="0" w:space="0" w:color="auto"/>
                  </w:divBdr>
                  <w:divsChild>
                    <w:div w:id="1884171645">
                      <w:marLeft w:val="0"/>
                      <w:marRight w:val="0"/>
                      <w:marTop w:val="0"/>
                      <w:marBottom w:val="0"/>
                      <w:divBdr>
                        <w:top w:val="none" w:sz="0" w:space="0" w:color="auto"/>
                        <w:left w:val="none" w:sz="0" w:space="0" w:color="auto"/>
                        <w:bottom w:val="none" w:sz="0" w:space="0" w:color="auto"/>
                        <w:right w:val="none" w:sz="0" w:space="0" w:color="auto"/>
                      </w:divBdr>
                    </w:div>
                  </w:divsChild>
                </w:div>
                <w:div w:id="87434356">
                  <w:marLeft w:val="0"/>
                  <w:marRight w:val="0"/>
                  <w:marTop w:val="0"/>
                  <w:marBottom w:val="0"/>
                  <w:divBdr>
                    <w:top w:val="none" w:sz="0" w:space="0" w:color="auto"/>
                    <w:left w:val="none" w:sz="0" w:space="0" w:color="auto"/>
                    <w:bottom w:val="none" w:sz="0" w:space="0" w:color="auto"/>
                    <w:right w:val="none" w:sz="0" w:space="0" w:color="auto"/>
                  </w:divBdr>
                  <w:divsChild>
                    <w:div w:id="1404638857">
                      <w:marLeft w:val="0"/>
                      <w:marRight w:val="0"/>
                      <w:marTop w:val="0"/>
                      <w:marBottom w:val="0"/>
                      <w:divBdr>
                        <w:top w:val="none" w:sz="0" w:space="0" w:color="auto"/>
                        <w:left w:val="none" w:sz="0" w:space="0" w:color="auto"/>
                        <w:bottom w:val="none" w:sz="0" w:space="0" w:color="auto"/>
                        <w:right w:val="none" w:sz="0" w:space="0" w:color="auto"/>
                      </w:divBdr>
                    </w:div>
                  </w:divsChild>
                </w:div>
                <w:div w:id="1620602536">
                  <w:marLeft w:val="0"/>
                  <w:marRight w:val="0"/>
                  <w:marTop w:val="0"/>
                  <w:marBottom w:val="0"/>
                  <w:divBdr>
                    <w:top w:val="none" w:sz="0" w:space="0" w:color="auto"/>
                    <w:left w:val="none" w:sz="0" w:space="0" w:color="auto"/>
                    <w:bottom w:val="none" w:sz="0" w:space="0" w:color="auto"/>
                    <w:right w:val="none" w:sz="0" w:space="0" w:color="auto"/>
                  </w:divBdr>
                  <w:divsChild>
                    <w:div w:id="431777998">
                      <w:marLeft w:val="0"/>
                      <w:marRight w:val="0"/>
                      <w:marTop w:val="0"/>
                      <w:marBottom w:val="0"/>
                      <w:divBdr>
                        <w:top w:val="none" w:sz="0" w:space="0" w:color="auto"/>
                        <w:left w:val="none" w:sz="0" w:space="0" w:color="auto"/>
                        <w:bottom w:val="none" w:sz="0" w:space="0" w:color="auto"/>
                        <w:right w:val="none" w:sz="0" w:space="0" w:color="auto"/>
                      </w:divBdr>
                    </w:div>
                  </w:divsChild>
                </w:div>
                <w:div w:id="1162237083">
                  <w:marLeft w:val="0"/>
                  <w:marRight w:val="0"/>
                  <w:marTop w:val="0"/>
                  <w:marBottom w:val="0"/>
                  <w:divBdr>
                    <w:top w:val="none" w:sz="0" w:space="0" w:color="auto"/>
                    <w:left w:val="none" w:sz="0" w:space="0" w:color="auto"/>
                    <w:bottom w:val="none" w:sz="0" w:space="0" w:color="auto"/>
                    <w:right w:val="none" w:sz="0" w:space="0" w:color="auto"/>
                  </w:divBdr>
                  <w:divsChild>
                    <w:div w:id="1567035548">
                      <w:marLeft w:val="0"/>
                      <w:marRight w:val="0"/>
                      <w:marTop w:val="0"/>
                      <w:marBottom w:val="0"/>
                      <w:divBdr>
                        <w:top w:val="none" w:sz="0" w:space="0" w:color="auto"/>
                        <w:left w:val="none" w:sz="0" w:space="0" w:color="auto"/>
                        <w:bottom w:val="none" w:sz="0" w:space="0" w:color="auto"/>
                        <w:right w:val="none" w:sz="0" w:space="0" w:color="auto"/>
                      </w:divBdr>
                    </w:div>
                  </w:divsChild>
                </w:div>
                <w:div w:id="1840729201">
                  <w:marLeft w:val="0"/>
                  <w:marRight w:val="0"/>
                  <w:marTop w:val="0"/>
                  <w:marBottom w:val="0"/>
                  <w:divBdr>
                    <w:top w:val="none" w:sz="0" w:space="0" w:color="auto"/>
                    <w:left w:val="none" w:sz="0" w:space="0" w:color="auto"/>
                    <w:bottom w:val="none" w:sz="0" w:space="0" w:color="auto"/>
                    <w:right w:val="none" w:sz="0" w:space="0" w:color="auto"/>
                  </w:divBdr>
                  <w:divsChild>
                    <w:div w:id="1766802209">
                      <w:marLeft w:val="0"/>
                      <w:marRight w:val="0"/>
                      <w:marTop w:val="0"/>
                      <w:marBottom w:val="0"/>
                      <w:divBdr>
                        <w:top w:val="none" w:sz="0" w:space="0" w:color="auto"/>
                        <w:left w:val="none" w:sz="0" w:space="0" w:color="auto"/>
                        <w:bottom w:val="none" w:sz="0" w:space="0" w:color="auto"/>
                        <w:right w:val="none" w:sz="0" w:space="0" w:color="auto"/>
                      </w:divBdr>
                    </w:div>
                  </w:divsChild>
                </w:div>
                <w:div w:id="713115308">
                  <w:marLeft w:val="0"/>
                  <w:marRight w:val="0"/>
                  <w:marTop w:val="0"/>
                  <w:marBottom w:val="0"/>
                  <w:divBdr>
                    <w:top w:val="none" w:sz="0" w:space="0" w:color="auto"/>
                    <w:left w:val="none" w:sz="0" w:space="0" w:color="auto"/>
                    <w:bottom w:val="none" w:sz="0" w:space="0" w:color="auto"/>
                    <w:right w:val="none" w:sz="0" w:space="0" w:color="auto"/>
                  </w:divBdr>
                  <w:divsChild>
                    <w:div w:id="621151577">
                      <w:marLeft w:val="0"/>
                      <w:marRight w:val="0"/>
                      <w:marTop w:val="0"/>
                      <w:marBottom w:val="0"/>
                      <w:divBdr>
                        <w:top w:val="none" w:sz="0" w:space="0" w:color="auto"/>
                        <w:left w:val="none" w:sz="0" w:space="0" w:color="auto"/>
                        <w:bottom w:val="none" w:sz="0" w:space="0" w:color="auto"/>
                        <w:right w:val="none" w:sz="0" w:space="0" w:color="auto"/>
                      </w:divBdr>
                    </w:div>
                  </w:divsChild>
                </w:div>
                <w:div w:id="1879118651">
                  <w:marLeft w:val="0"/>
                  <w:marRight w:val="0"/>
                  <w:marTop w:val="0"/>
                  <w:marBottom w:val="0"/>
                  <w:divBdr>
                    <w:top w:val="none" w:sz="0" w:space="0" w:color="auto"/>
                    <w:left w:val="none" w:sz="0" w:space="0" w:color="auto"/>
                    <w:bottom w:val="none" w:sz="0" w:space="0" w:color="auto"/>
                    <w:right w:val="none" w:sz="0" w:space="0" w:color="auto"/>
                  </w:divBdr>
                  <w:divsChild>
                    <w:div w:id="1133789161">
                      <w:marLeft w:val="0"/>
                      <w:marRight w:val="0"/>
                      <w:marTop w:val="0"/>
                      <w:marBottom w:val="0"/>
                      <w:divBdr>
                        <w:top w:val="none" w:sz="0" w:space="0" w:color="auto"/>
                        <w:left w:val="none" w:sz="0" w:space="0" w:color="auto"/>
                        <w:bottom w:val="none" w:sz="0" w:space="0" w:color="auto"/>
                        <w:right w:val="none" w:sz="0" w:space="0" w:color="auto"/>
                      </w:divBdr>
                    </w:div>
                  </w:divsChild>
                </w:div>
                <w:div w:id="1703093178">
                  <w:marLeft w:val="0"/>
                  <w:marRight w:val="0"/>
                  <w:marTop w:val="0"/>
                  <w:marBottom w:val="0"/>
                  <w:divBdr>
                    <w:top w:val="none" w:sz="0" w:space="0" w:color="auto"/>
                    <w:left w:val="none" w:sz="0" w:space="0" w:color="auto"/>
                    <w:bottom w:val="none" w:sz="0" w:space="0" w:color="auto"/>
                    <w:right w:val="none" w:sz="0" w:space="0" w:color="auto"/>
                  </w:divBdr>
                  <w:divsChild>
                    <w:div w:id="1021321731">
                      <w:marLeft w:val="0"/>
                      <w:marRight w:val="0"/>
                      <w:marTop w:val="0"/>
                      <w:marBottom w:val="0"/>
                      <w:divBdr>
                        <w:top w:val="none" w:sz="0" w:space="0" w:color="auto"/>
                        <w:left w:val="none" w:sz="0" w:space="0" w:color="auto"/>
                        <w:bottom w:val="none" w:sz="0" w:space="0" w:color="auto"/>
                        <w:right w:val="none" w:sz="0" w:space="0" w:color="auto"/>
                      </w:divBdr>
                    </w:div>
                  </w:divsChild>
                </w:div>
                <w:div w:id="117651888">
                  <w:marLeft w:val="0"/>
                  <w:marRight w:val="0"/>
                  <w:marTop w:val="0"/>
                  <w:marBottom w:val="0"/>
                  <w:divBdr>
                    <w:top w:val="none" w:sz="0" w:space="0" w:color="auto"/>
                    <w:left w:val="none" w:sz="0" w:space="0" w:color="auto"/>
                    <w:bottom w:val="none" w:sz="0" w:space="0" w:color="auto"/>
                    <w:right w:val="none" w:sz="0" w:space="0" w:color="auto"/>
                  </w:divBdr>
                  <w:divsChild>
                    <w:div w:id="526408427">
                      <w:marLeft w:val="0"/>
                      <w:marRight w:val="0"/>
                      <w:marTop w:val="0"/>
                      <w:marBottom w:val="0"/>
                      <w:divBdr>
                        <w:top w:val="none" w:sz="0" w:space="0" w:color="auto"/>
                        <w:left w:val="none" w:sz="0" w:space="0" w:color="auto"/>
                        <w:bottom w:val="none" w:sz="0" w:space="0" w:color="auto"/>
                        <w:right w:val="none" w:sz="0" w:space="0" w:color="auto"/>
                      </w:divBdr>
                    </w:div>
                  </w:divsChild>
                </w:div>
                <w:div w:id="1315793218">
                  <w:marLeft w:val="0"/>
                  <w:marRight w:val="0"/>
                  <w:marTop w:val="0"/>
                  <w:marBottom w:val="0"/>
                  <w:divBdr>
                    <w:top w:val="none" w:sz="0" w:space="0" w:color="auto"/>
                    <w:left w:val="none" w:sz="0" w:space="0" w:color="auto"/>
                    <w:bottom w:val="none" w:sz="0" w:space="0" w:color="auto"/>
                    <w:right w:val="none" w:sz="0" w:space="0" w:color="auto"/>
                  </w:divBdr>
                  <w:divsChild>
                    <w:div w:id="846024648">
                      <w:marLeft w:val="0"/>
                      <w:marRight w:val="0"/>
                      <w:marTop w:val="0"/>
                      <w:marBottom w:val="0"/>
                      <w:divBdr>
                        <w:top w:val="none" w:sz="0" w:space="0" w:color="auto"/>
                        <w:left w:val="none" w:sz="0" w:space="0" w:color="auto"/>
                        <w:bottom w:val="none" w:sz="0" w:space="0" w:color="auto"/>
                        <w:right w:val="none" w:sz="0" w:space="0" w:color="auto"/>
                      </w:divBdr>
                    </w:div>
                  </w:divsChild>
                </w:div>
                <w:div w:id="1347562797">
                  <w:marLeft w:val="0"/>
                  <w:marRight w:val="0"/>
                  <w:marTop w:val="0"/>
                  <w:marBottom w:val="0"/>
                  <w:divBdr>
                    <w:top w:val="none" w:sz="0" w:space="0" w:color="auto"/>
                    <w:left w:val="none" w:sz="0" w:space="0" w:color="auto"/>
                    <w:bottom w:val="none" w:sz="0" w:space="0" w:color="auto"/>
                    <w:right w:val="none" w:sz="0" w:space="0" w:color="auto"/>
                  </w:divBdr>
                  <w:divsChild>
                    <w:div w:id="758217745">
                      <w:marLeft w:val="0"/>
                      <w:marRight w:val="0"/>
                      <w:marTop w:val="0"/>
                      <w:marBottom w:val="0"/>
                      <w:divBdr>
                        <w:top w:val="none" w:sz="0" w:space="0" w:color="auto"/>
                        <w:left w:val="none" w:sz="0" w:space="0" w:color="auto"/>
                        <w:bottom w:val="none" w:sz="0" w:space="0" w:color="auto"/>
                        <w:right w:val="none" w:sz="0" w:space="0" w:color="auto"/>
                      </w:divBdr>
                    </w:div>
                  </w:divsChild>
                </w:div>
                <w:div w:id="720985431">
                  <w:marLeft w:val="0"/>
                  <w:marRight w:val="0"/>
                  <w:marTop w:val="0"/>
                  <w:marBottom w:val="0"/>
                  <w:divBdr>
                    <w:top w:val="none" w:sz="0" w:space="0" w:color="auto"/>
                    <w:left w:val="none" w:sz="0" w:space="0" w:color="auto"/>
                    <w:bottom w:val="none" w:sz="0" w:space="0" w:color="auto"/>
                    <w:right w:val="none" w:sz="0" w:space="0" w:color="auto"/>
                  </w:divBdr>
                  <w:divsChild>
                    <w:div w:id="9198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64841">
              <w:marLeft w:val="0"/>
              <w:marRight w:val="0"/>
              <w:marTop w:val="0"/>
              <w:marBottom w:val="0"/>
              <w:divBdr>
                <w:top w:val="none" w:sz="0" w:space="0" w:color="auto"/>
                <w:left w:val="none" w:sz="0" w:space="0" w:color="auto"/>
                <w:bottom w:val="none" w:sz="0" w:space="0" w:color="auto"/>
                <w:right w:val="none" w:sz="0" w:space="0" w:color="auto"/>
              </w:divBdr>
              <w:divsChild>
                <w:div w:id="9859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5324">
      <w:bodyDiv w:val="1"/>
      <w:marLeft w:val="0"/>
      <w:marRight w:val="0"/>
      <w:marTop w:val="0"/>
      <w:marBottom w:val="0"/>
      <w:divBdr>
        <w:top w:val="none" w:sz="0" w:space="0" w:color="auto"/>
        <w:left w:val="none" w:sz="0" w:space="0" w:color="auto"/>
        <w:bottom w:val="none" w:sz="0" w:space="0" w:color="auto"/>
        <w:right w:val="none" w:sz="0" w:space="0" w:color="auto"/>
      </w:divBdr>
    </w:div>
    <w:div w:id="806817746">
      <w:bodyDiv w:val="1"/>
      <w:marLeft w:val="0"/>
      <w:marRight w:val="0"/>
      <w:marTop w:val="0"/>
      <w:marBottom w:val="0"/>
      <w:divBdr>
        <w:top w:val="none" w:sz="0" w:space="0" w:color="auto"/>
        <w:left w:val="none" w:sz="0" w:space="0" w:color="auto"/>
        <w:bottom w:val="none" w:sz="0" w:space="0" w:color="auto"/>
        <w:right w:val="none" w:sz="0" w:space="0" w:color="auto"/>
      </w:divBdr>
    </w:div>
    <w:div w:id="909189921">
      <w:bodyDiv w:val="1"/>
      <w:marLeft w:val="0"/>
      <w:marRight w:val="0"/>
      <w:marTop w:val="0"/>
      <w:marBottom w:val="0"/>
      <w:divBdr>
        <w:top w:val="none" w:sz="0" w:space="0" w:color="auto"/>
        <w:left w:val="none" w:sz="0" w:space="0" w:color="auto"/>
        <w:bottom w:val="none" w:sz="0" w:space="0" w:color="auto"/>
        <w:right w:val="none" w:sz="0" w:space="0" w:color="auto"/>
      </w:divBdr>
      <w:divsChild>
        <w:div w:id="21253931">
          <w:marLeft w:val="0"/>
          <w:marRight w:val="0"/>
          <w:marTop w:val="0"/>
          <w:marBottom w:val="0"/>
          <w:divBdr>
            <w:top w:val="none" w:sz="0" w:space="0" w:color="auto"/>
            <w:left w:val="none" w:sz="0" w:space="0" w:color="auto"/>
            <w:bottom w:val="none" w:sz="0" w:space="0" w:color="auto"/>
            <w:right w:val="none" w:sz="0" w:space="0" w:color="auto"/>
          </w:divBdr>
          <w:divsChild>
            <w:div w:id="1924989819">
              <w:marLeft w:val="0"/>
              <w:marRight w:val="0"/>
              <w:marTop w:val="0"/>
              <w:marBottom w:val="0"/>
              <w:divBdr>
                <w:top w:val="none" w:sz="0" w:space="0" w:color="auto"/>
                <w:left w:val="none" w:sz="0" w:space="0" w:color="auto"/>
                <w:bottom w:val="none" w:sz="0" w:space="0" w:color="auto"/>
                <w:right w:val="none" w:sz="0" w:space="0" w:color="auto"/>
              </w:divBdr>
              <w:divsChild>
                <w:div w:id="498546037">
                  <w:marLeft w:val="0"/>
                  <w:marRight w:val="0"/>
                  <w:marTop w:val="0"/>
                  <w:marBottom w:val="0"/>
                  <w:divBdr>
                    <w:top w:val="none" w:sz="0" w:space="0" w:color="auto"/>
                    <w:left w:val="none" w:sz="0" w:space="0" w:color="auto"/>
                    <w:bottom w:val="none" w:sz="0" w:space="0" w:color="auto"/>
                    <w:right w:val="none" w:sz="0" w:space="0" w:color="auto"/>
                  </w:divBdr>
                  <w:divsChild>
                    <w:div w:id="11530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10765">
      <w:bodyDiv w:val="1"/>
      <w:marLeft w:val="0"/>
      <w:marRight w:val="0"/>
      <w:marTop w:val="0"/>
      <w:marBottom w:val="0"/>
      <w:divBdr>
        <w:top w:val="none" w:sz="0" w:space="0" w:color="auto"/>
        <w:left w:val="none" w:sz="0" w:space="0" w:color="auto"/>
        <w:bottom w:val="none" w:sz="0" w:space="0" w:color="auto"/>
        <w:right w:val="none" w:sz="0" w:space="0" w:color="auto"/>
      </w:divBdr>
      <w:divsChild>
        <w:div w:id="599918477">
          <w:marLeft w:val="0"/>
          <w:marRight w:val="0"/>
          <w:marTop w:val="0"/>
          <w:marBottom w:val="0"/>
          <w:divBdr>
            <w:top w:val="none" w:sz="0" w:space="0" w:color="auto"/>
            <w:left w:val="none" w:sz="0" w:space="0" w:color="auto"/>
            <w:bottom w:val="none" w:sz="0" w:space="0" w:color="auto"/>
            <w:right w:val="none" w:sz="0" w:space="0" w:color="auto"/>
          </w:divBdr>
          <w:divsChild>
            <w:div w:id="14696390">
              <w:marLeft w:val="0"/>
              <w:marRight w:val="0"/>
              <w:marTop w:val="0"/>
              <w:marBottom w:val="0"/>
              <w:divBdr>
                <w:top w:val="none" w:sz="0" w:space="0" w:color="auto"/>
                <w:left w:val="none" w:sz="0" w:space="0" w:color="auto"/>
                <w:bottom w:val="none" w:sz="0" w:space="0" w:color="auto"/>
                <w:right w:val="none" w:sz="0" w:space="0" w:color="auto"/>
              </w:divBdr>
              <w:divsChild>
                <w:div w:id="2032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0838">
      <w:bodyDiv w:val="1"/>
      <w:marLeft w:val="0"/>
      <w:marRight w:val="0"/>
      <w:marTop w:val="0"/>
      <w:marBottom w:val="0"/>
      <w:divBdr>
        <w:top w:val="none" w:sz="0" w:space="0" w:color="auto"/>
        <w:left w:val="none" w:sz="0" w:space="0" w:color="auto"/>
        <w:bottom w:val="none" w:sz="0" w:space="0" w:color="auto"/>
        <w:right w:val="none" w:sz="0" w:space="0" w:color="auto"/>
      </w:divBdr>
    </w:div>
    <w:div w:id="1866285729">
      <w:bodyDiv w:val="1"/>
      <w:marLeft w:val="0"/>
      <w:marRight w:val="0"/>
      <w:marTop w:val="0"/>
      <w:marBottom w:val="0"/>
      <w:divBdr>
        <w:top w:val="none" w:sz="0" w:space="0" w:color="auto"/>
        <w:left w:val="none" w:sz="0" w:space="0" w:color="auto"/>
        <w:bottom w:val="none" w:sz="0" w:space="0" w:color="auto"/>
        <w:right w:val="none" w:sz="0" w:space="0" w:color="auto"/>
      </w:divBdr>
    </w:div>
    <w:div w:id="1908030254">
      <w:bodyDiv w:val="1"/>
      <w:marLeft w:val="0"/>
      <w:marRight w:val="0"/>
      <w:marTop w:val="0"/>
      <w:marBottom w:val="0"/>
      <w:divBdr>
        <w:top w:val="none" w:sz="0" w:space="0" w:color="auto"/>
        <w:left w:val="none" w:sz="0" w:space="0" w:color="auto"/>
        <w:bottom w:val="none" w:sz="0" w:space="0" w:color="auto"/>
        <w:right w:val="none" w:sz="0" w:space="0" w:color="auto"/>
      </w:divBdr>
    </w:div>
    <w:div w:id="2003385657">
      <w:bodyDiv w:val="1"/>
      <w:marLeft w:val="0"/>
      <w:marRight w:val="0"/>
      <w:marTop w:val="0"/>
      <w:marBottom w:val="0"/>
      <w:divBdr>
        <w:top w:val="none" w:sz="0" w:space="0" w:color="auto"/>
        <w:left w:val="none" w:sz="0" w:space="0" w:color="auto"/>
        <w:bottom w:val="none" w:sz="0" w:space="0" w:color="auto"/>
        <w:right w:val="none" w:sz="0" w:space="0" w:color="auto"/>
      </w:divBdr>
    </w:div>
    <w:div w:id="2087922950">
      <w:bodyDiv w:val="1"/>
      <w:marLeft w:val="0"/>
      <w:marRight w:val="0"/>
      <w:marTop w:val="0"/>
      <w:marBottom w:val="0"/>
      <w:divBdr>
        <w:top w:val="none" w:sz="0" w:space="0" w:color="auto"/>
        <w:left w:val="none" w:sz="0" w:space="0" w:color="auto"/>
        <w:bottom w:val="none" w:sz="0" w:space="0" w:color="auto"/>
        <w:right w:val="none" w:sz="0" w:space="0" w:color="auto"/>
      </w:divBdr>
      <w:divsChild>
        <w:div w:id="987369289">
          <w:marLeft w:val="0"/>
          <w:marRight w:val="0"/>
          <w:marTop w:val="0"/>
          <w:marBottom w:val="0"/>
          <w:divBdr>
            <w:top w:val="none" w:sz="0" w:space="0" w:color="auto"/>
            <w:left w:val="none" w:sz="0" w:space="0" w:color="auto"/>
            <w:bottom w:val="none" w:sz="0" w:space="0" w:color="auto"/>
            <w:right w:val="none" w:sz="0" w:space="0" w:color="auto"/>
          </w:divBdr>
          <w:divsChild>
            <w:div w:id="962421952">
              <w:marLeft w:val="0"/>
              <w:marRight w:val="0"/>
              <w:marTop w:val="0"/>
              <w:marBottom w:val="0"/>
              <w:divBdr>
                <w:top w:val="none" w:sz="0" w:space="0" w:color="auto"/>
                <w:left w:val="none" w:sz="0" w:space="0" w:color="auto"/>
                <w:bottom w:val="none" w:sz="0" w:space="0" w:color="auto"/>
                <w:right w:val="none" w:sz="0" w:space="0" w:color="auto"/>
              </w:divBdr>
              <w:divsChild>
                <w:div w:id="16549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Ward (Student)</dc:creator>
  <cp:keywords/>
  <dc:description/>
  <cp:lastModifiedBy>Tilly Ward (Student)</cp:lastModifiedBy>
  <cp:revision>3</cp:revision>
  <cp:lastPrinted>2022-09-06T19:00:00Z</cp:lastPrinted>
  <dcterms:created xsi:type="dcterms:W3CDTF">2022-09-06T19:00:00Z</dcterms:created>
  <dcterms:modified xsi:type="dcterms:W3CDTF">2022-09-06T19:00:00Z</dcterms:modified>
</cp:coreProperties>
</file>